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97" w:rsidRDefault="00187297" w:rsidP="004D39AC">
      <w:pPr>
        <w:jc w:val="center"/>
      </w:pPr>
    </w:p>
    <w:p w:rsidR="004D39AC" w:rsidRPr="004D39AC" w:rsidRDefault="004D39AC" w:rsidP="004D39AC">
      <w:pPr>
        <w:jc w:val="center"/>
      </w:pPr>
      <w:r w:rsidRPr="004D39AC">
        <w:t>特定消費設備の名称及び機種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404"/>
        <w:gridCol w:w="3402"/>
      </w:tblGrid>
      <w:tr w:rsidR="004D39AC" w:rsidRPr="004D39AC" w:rsidTr="007737E3">
        <w:trPr>
          <w:trHeight w:val="311"/>
        </w:trPr>
        <w:tc>
          <w:tcPr>
            <w:tcW w:w="1928" w:type="dxa"/>
          </w:tcPr>
          <w:p w:rsidR="004D39AC" w:rsidRPr="004D39AC" w:rsidRDefault="004D39AC" w:rsidP="004D39AC">
            <w:r w:rsidRPr="004D39AC">
              <w:t>名 称</w:t>
            </w:r>
          </w:p>
        </w:tc>
        <w:tc>
          <w:tcPr>
            <w:tcW w:w="6806" w:type="dxa"/>
            <w:gridSpan w:val="2"/>
          </w:tcPr>
          <w:p w:rsidR="004D39AC" w:rsidRPr="004D39AC" w:rsidRDefault="004D39AC" w:rsidP="004D39AC">
            <w:r w:rsidRPr="004D39AC">
              <w:t>機</w:t>
            </w:r>
            <w:r w:rsidRPr="004D39AC">
              <w:tab/>
              <w:t>種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 w:val="restart"/>
          </w:tcPr>
          <w:p w:rsidR="004D39AC" w:rsidRPr="004D39AC" w:rsidRDefault="004D39AC" w:rsidP="004D39AC">
            <w:r w:rsidRPr="004D39AC">
              <w:t>燃焼器具</w:t>
            </w:r>
          </w:p>
        </w:tc>
        <w:tc>
          <w:tcPr>
            <w:tcW w:w="3404" w:type="dxa"/>
          </w:tcPr>
          <w:p w:rsidR="004D39AC" w:rsidRPr="004D39AC" w:rsidRDefault="004D39AC" w:rsidP="004D39AC">
            <w:r w:rsidRPr="004D39AC">
              <w:t>瞬間湯沸器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その他湯沸器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ガスストーブ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風呂釜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家庭用こんろ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家庭用オーブン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家庭用炊飯器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その他家庭用</w:t>
            </w:r>
          </w:p>
        </w:tc>
      </w:tr>
      <w:tr w:rsidR="004D39AC" w:rsidRPr="004D39AC" w:rsidTr="007737E3">
        <w:trPr>
          <w:trHeight w:val="309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業務用こんろ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業務用オーブン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業務用レンジ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業務用フライヤー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業務用炊飯器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業務用グリドル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業務用酒かん器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業務用おでん鍋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業務用蒸し器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業務用焼き物器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業務用食器消毒保管庫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業務用煮沸消毒器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業務用湯せん器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業務用めんゆで器</w:t>
            </w:r>
          </w:p>
        </w:tc>
      </w:tr>
      <w:tr w:rsidR="004D39AC" w:rsidRPr="004D39AC" w:rsidTr="007737E3">
        <w:trPr>
          <w:trHeight w:val="309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業務用煮炊釜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業務用中華レンジ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業務用食器洗浄機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業務用その他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</w:tcPr>
          <w:p w:rsidR="004D39AC" w:rsidRPr="004D39AC" w:rsidRDefault="004D39AC" w:rsidP="004D39AC">
            <w:r w:rsidRPr="004D39AC">
              <w:t>硬質管</w:t>
            </w:r>
          </w:p>
        </w:tc>
        <w:tc>
          <w:tcPr>
            <w:tcW w:w="3404" w:type="dxa"/>
          </w:tcPr>
          <w:p w:rsidR="004D39AC" w:rsidRPr="004D39AC" w:rsidRDefault="004D39AC" w:rsidP="004D39AC">
            <w:r w:rsidRPr="004D39AC">
              <w:t>金属管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金属フレキシブルホース</w:t>
            </w:r>
          </w:p>
        </w:tc>
      </w:tr>
      <w:tr w:rsidR="004D39AC" w:rsidRPr="004D39AC" w:rsidTr="007737E3">
        <w:trPr>
          <w:trHeight w:val="624"/>
        </w:trPr>
        <w:tc>
          <w:tcPr>
            <w:tcW w:w="1928" w:type="dxa"/>
          </w:tcPr>
          <w:p w:rsidR="004D39AC" w:rsidRPr="004D39AC" w:rsidRDefault="004D39AC" w:rsidP="004D39AC">
            <w:r w:rsidRPr="004D39AC">
              <w:t>低圧ホース</w:t>
            </w:r>
          </w:p>
        </w:tc>
        <w:tc>
          <w:tcPr>
            <w:tcW w:w="3404" w:type="dxa"/>
          </w:tcPr>
          <w:p w:rsidR="004D39AC" w:rsidRPr="004D39AC" w:rsidRDefault="004D39AC" w:rsidP="004D39AC">
            <w:r w:rsidRPr="004D39AC">
              <w:t>液化石油ガス用継手金具付低圧</w:t>
            </w:r>
          </w:p>
          <w:p w:rsidR="004D39AC" w:rsidRPr="004D39AC" w:rsidRDefault="004D39AC" w:rsidP="004D39AC">
            <w:r w:rsidRPr="004D39AC">
              <w:t>ホース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低圧ホース（その他）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 w:val="restart"/>
          </w:tcPr>
          <w:p w:rsidR="004D39AC" w:rsidRPr="004D39AC" w:rsidRDefault="004D39AC" w:rsidP="004D39AC">
            <w:r w:rsidRPr="004D39AC">
              <w:t>ゴム管等</w:t>
            </w:r>
          </w:p>
        </w:tc>
        <w:tc>
          <w:tcPr>
            <w:tcW w:w="3404" w:type="dxa"/>
          </w:tcPr>
          <w:p w:rsidR="004D39AC" w:rsidRPr="004D39AC" w:rsidRDefault="004D39AC" w:rsidP="004D39AC">
            <w:r w:rsidRPr="004D39AC">
              <w:t>ゴム管（両端迅速継手あり）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ゴム管（その他）</w:t>
            </w:r>
          </w:p>
        </w:tc>
      </w:tr>
      <w:tr w:rsidR="004D39AC" w:rsidRPr="004D39AC" w:rsidTr="007737E3">
        <w:trPr>
          <w:trHeight w:val="621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塩化ビニルホース（両端迅速継</w:t>
            </w:r>
          </w:p>
          <w:p w:rsidR="004D39AC" w:rsidRPr="004D39AC" w:rsidRDefault="004D39AC" w:rsidP="004D39AC">
            <w:r w:rsidRPr="004D39AC">
              <w:t>手あり）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塩化ビニルホース（両端ゴム継</w:t>
            </w:r>
          </w:p>
          <w:p w:rsidR="004D39AC" w:rsidRPr="004D39AC" w:rsidRDefault="004D39AC" w:rsidP="004D39AC">
            <w:r w:rsidRPr="004D39AC">
              <w:t>手付）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 w:val="restart"/>
          </w:tcPr>
          <w:p w:rsidR="004D39AC" w:rsidRPr="004D39AC" w:rsidRDefault="004D39AC" w:rsidP="004D39AC">
            <w:r w:rsidRPr="004D39AC">
              <w:t>末端ガス栓</w:t>
            </w:r>
          </w:p>
        </w:tc>
        <w:tc>
          <w:tcPr>
            <w:tcW w:w="3404" w:type="dxa"/>
          </w:tcPr>
          <w:p w:rsidR="004D39AC" w:rsidRPr="004D39AC" w:rsidRDefault="004D39AC" w:rsidP="004D39AC">
            <w:r w:rsidRPr="004D39AC">
              <w:t>ガス栓（ホースエンド）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ガス栓（迅速継手）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  <w:vMerge/>
            <w:tcBorders>
              <w:top w:val="nil"/>
            </w:tcBorders>
          </w:tcPr>
          <w:p w:rsidR="004D39AC" w:rsidRPr="004D39AC" w:rsidRDefault="004D39AC" w:rsidP="004D39AC"/>
        </w:tc>
        <w:tc>
          <w:tcPr>
            <w:tcW w:w="3404" w:type="dxa"/>
          </w:tcPr>
          <w:p w:rsidR="004D39AC" w:rsidRPr="004D39AC" w:rsidRDefault="004D39AC" w:rsidP="004D39AC">
            <w:r w:rsidRPr="004D39AC">
              <w:t>ガス栓（フレキガス栓）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w:t>ガス栓（その他）</w:t>
            </w:r>
          </w:p>
        </w:tc>
      </w:tr>
      <w:tr w:rsidR="004D39AC" w:rsidRPr="004D39AC" w:rsidTr="007737E3">
        <w:trPr>
          <w:trHeight w:val="311"/>
        </w:trPr>
        <w:tc>
          <w:tcPr>
            <w:tcW w:w="1928" w:type="dxa"/>
          </w:tcPr>
          <w:p w:rsidR="004D39AC" w:rsidRPr="004D39AC" w:rsidRDefault="004D39AC" w:rsidP="004D39AC">
            <w:r w:rsidRPr="004D39AC">
              <w:t>その他</w:t>
            </w:r>
          </w:p>
        </w:tc>
        <w:tc>
          <w:tcPr>
            <w:tcW w:w="3404" w:type="dxa"/>
          </w:tcPr>
          <w:p w:rsidR="004D39AC" w:rsidRPr="004D39AC" w:rsidRDefault="004D39AC" w:rsidP="004D39AC">
            <w:r w:rsidRPr="004D39AC">
              <w:t>その他</w:t>
            </w:r>
          </w:p>
        </w:tc>
        <w:tc>
          <w:tcPr>
            <w:tcW w:w="3402" w:type="dxa"/>
          </w:tcPr>
          <w:p w:rsidR="004D39AC" w:rsidRPr="004D39AC" w:rsidRDefault="004D39AC" w:rsidP="004D39AC">
            <w:r w:rsidRPr="004D39AC">
              <mc:AlternateContent>
                <mc:Choice Requires="wpg">
                  <w:drawing>
                    <wp:inline distT="0" distB="0" distL="0" distR="0">
                      <wp:extent cx="2160270" cy="204470"/>
                      <wp:effectExtent l="5715" t="5715" r="5715" b="8890"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0270" cy="204470"/>
                                <a:chOff x="0" y="0"/>
                                <a:chExt cx="3402" cy="32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97" y="5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B4E1B" id="グループ化 1" o:spid="_x0000_s1026" style="width:170.1pt;height:16.1pt;mso-position-horizontal-relative:char;mso-position-vertical-relative:line" coordsize="340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">
                      <v:line id="Line 3" o:spid="_x0000_s1027" style="position:absolute;visibility:visible;mso-wrap-style:square" from="3397,5" to="3397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4D39AC" w:rsidRPr="004D39AC" w:rsidRDefault="004D39AC" w:rsidP="004D39AC"/>
    <w:p w:rsidR="004D39AC" w:rsidRPr="004D39AC" w:rsidRDefault="004D39AC" w:rsidP="004D39AC">
      <w:r w:rsidRPr="004D39AC">
        <w:t>「瞬間湯沸器」、「その他湯沸器」、「ガスストーブ」又は「風呂釜」の場合は、給排気方式として、「開放式」、「自然排気式」、「強制排気式」、「バランス外壁式」、「バランスチャンバ式」、「バランスダクト式」、「強制給排気式」又は「屋外式」の別を記入すること。</w:t>
      </w:r>
    </w:p>
    <w:p w:rsidR="004D39AC" w:rsidRPr="004D39AC" w:rsidRDefault="004D39AC" w:rsidP="004D39AC">
      <w:r w:rsidRPr="004D39AC">
        <w:t>「その他家庭用」、「業務用その他」、「ガス栓（その他）」又は「その他」の場合は、</w:t>
      </w:r>
    </w:p>
    <w:p w:rsidR="004D39AC" w:rsidRPr="004D39AC" w:rsidRDefault="004D39AC" w:rsidP="004D39AC">
      <w:r w:rsidRPr="004D39AC">
        <w:t>具体的に名称を記入すること。</w:t>
      </w:r>
    </w:p>
    <w:p w:rsidR="004D39AC" w:rsidRPr="004D39AC" w:rsidRDefault="004D39AC" w:rsidP="004D39AC">
      <w:r w:rsidRPr="004D39AC">
        <w:t>ガス栓には、過流出安全機構及び検査孔の有無を併記すること。その他、過流出安全機構を内蔵していないガス栓の場合、接続具として安全アダプター（外挿式に限る。）の有無を併記すること。</w:t>
      </w:r>
    </w:p>
    <w:p w:rsidR="004D39AC" w:rsidRDefault="004D39AC">
      <w:pPr>
        <w:rPr>
          <w:rFonts w:hint="eastAsia"/>
        </w:rPr>
      </w:pPr>
      <w:bookmarkStart w:id="0" w:name="_GoBack"/>
      <w:bookmarkEnd w:id="0"/>
    </w:p>
    <w:sectPr w:rsidR="004D39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AD"/>
    <w:rsid w:val="00187297"/>
    <w:rsid w:val="004B67AD"/>
    <w:rsid w:val="004D39AC"/>
    <w:rsid w:val="006C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AE2E3"/>
  <w15:chartTrackingRefBased/>
  <w15:docId w15:val="{75922E21-4548-4D53-B940-8DD77776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>TAIMS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彩子</dc:creator>
  <cp:keywords/>
  <dc:description/>
  <cp:lastModifiedBy>鈴木　彩子</cp:lastModifiedBy>
  <cp:revision>3</cp:revision>
  <dcterms:created xsi:type="dcterms:W3CDTF">2024-02-29T00:11:00Z</dcterms:created>
  <dcterms:modified xsi:type="dcterms:W3CDTF">2024-02-29T00:12:00Z</dcterms:modified>
</cp:coreProperties>
</file>