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1857" w:rsidRDefault="00D71857">
      <w:bookmarkStart w:id="0" w:name="_GoBack"/>
      <w:bookmarkEnd w:id="0"/>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54"/>
        <w:gridCol w:w="1047"/>
        <w:gridCol w:w="3827"/>
        <w:gridCol w:w="218"/>
        <w:gridCol w:w="1123"/>
      </w:tblGrid>
      <w:tr w:rsidR="005D54A6" w:rsidTr="00461F11">
        <w:trPr>
          <w:cantSplit/>
          <w:trHeight w:val="497"/>
        </w:trPr>
        <w:tc>
          <w:tcPr>
            <w:tcW w:w="1854" w:type="dxa"/>
            <w:vAlign w:val="center"/>
          </w:tcPr>
          <w:p w:rsidR="005D54A6" w:rsidRDefault="005D54A6" w:rsidP="00461F11">
            <w:pPr>
              <w:jc w:val="distribute"/>
              <w:rPr>
                <w:rFonts w:hAnsi="Courier New"/>
              </w:rPr>
            </w:pPr>
            <w:r>
              <w:rPr>
                <w:rFonts w:hAnsi="Courier New" w:hint="eastAsia"/>
              </w:rPr>
              <w:t>指定番号</w:t>
            </w:r>
          </w:p>
        </w:tc>
        <w:tc>
          <w:tcPr>
            <w:tcW w:w="6215" w:type="dxa"/>
            <w:gridSpan w:val="4"/>
            <w:vAlign w:val="center"/>
          </w:tcPr>
          <w:p w:rsidR="005D54A6" w:rsidRDefault="005D54A6" w:rsidP="00461F11">
            <w:pPr>
              <w:rPr>
                <w:rFonts w:hAnsi="Courier New"/>
              </w:rPr>
            </w:pPr>
            <w:r>
              <w:rPr>
                <w:rFonts w:hAnsi="Courier New" w:hint="eastAsia"/>
              </w:rPr>
              <w:t xml:space="preserve">　</w:t>
            </w:r>
          </w:p>
        </w:tc>
      </w:tr>
      <w:tr w:rsidR="005D54A6" w:rsidTr="00461F11">
        <w:trPr>
          <w:cantSplit/>
          <w:trHeight w:val="413"/>
        </w:trPr>
        <w:tc>
          <w:tcPr>
            <w:tcW w:w="1854" w:type="dxa"/>
            <w:vMerge w:val="restart"/>
            <w:vAlign w:val="center"/>
          </w:tcPr>
          <w:p w:rsidR="005D54A6" w:rsidRDefault="005D54A6" w:rsidP="00461F11">
            <w:pPr>
              <w:jc w:val="distribute"/>
              <w:rPr>
                <w:rFonts w:hAnsi="Courier New"/>
              </w:rPr>
            </w:pPr>
            <w:r>
              <w:rPr>
                <w:rFonts w:hAnsi="Courier New" w:hint="eastAsia"/>
              </w:rPr>
              <w:t>基準への適合</w:t>
            </w:r>
            <w:r>
              <w:rPr>
                <w:rFonts w:hAnsi="Courier New" w:hint="eastAsia"/>
                <w:u w:val="single"/>
              </w:rPr>
              <w:t>等</w:t>
            </w:r>
            <w:r w:rsidRPr="00E305F5">
              <w:rPr>
                <w:rFonts w:hAnsi="Courier New" w:hint="eastAsia"/>
              </w:rPr>
              <w:t>の決定</w:t>
            </w:r>
          </w:p>
        </w:tc>
        <w:tc>
          <w:tcPr>
            <w:tcW w:w="6215" w:type="dxa"/>
            <w:gridSpan w:val="4"/>
            <w:tcBorders>
              <w:bottom w:val="nil"/>
            </w:tcBorders>
          </w:tcPr>
          <w:p w:rsidR="005D54A6" w:rsidRDefault="009423F0" w:rsidP="00461F11">
            <w:pPr>
              <w:spacing w:before="120"/>
              <w:ind w:left="318" w:hanging="318"/>
              <w:rPr>
                <w:rFonts w:hAnsi="Courier New"/>
              </w:rPr>
            </w:pPr>
            <w:r>
              <w:rPr>
                <w:rFonts w:hAnsi="Courier New" w:hint="eastAsia"/>
              </w:rPr>
              <w:t>１</w:t>
            </w:r>
            <w:r w:rsidR="005D54A6">
              <w:rPr>
                <w:rFonts w:hAnsi="Courier New" w:hint="eastAsia"/>
              </w:rPr>
              <w:t xml:space="preserve">　地球温暖化の対策の推進の程度が特に優れた事業所の基準に適合することを認め、次のとおり</w:t>
            </w:r>
            <w:r w:rsidR="005D54A6" w:rsidRPr="00E305F5">
              <w:rPr>
                <w:rFonts w:hAnsi="Courier New" w:hint="eastAsia"/>
                <w:u w:val="single"/>
              </w:rPr>
              <w:t>超過削減量の上限等を変更する。</w:t>
            </w:r>
          </w:p>
        </w:tc>
      </w:tr>
      <w:tr w:rsidR="005D54A6" w:rsidTr="00461F11">
        <w:trPr>
          <w:cantSplit/>
          <w:trHeight w:val="329"/>
        </w:trPr>
        <w:tc>
          <w:tcPr>
            <w:tcW w:w="1854" w:type="dxa"/>
            <w:vMerge/>
            <w:vAlign w:val="center"/>
          </w:tcPr>
          <w:p w:rsidR="005D54A6" w:rsidRDefault="005D54A6" w:rsidP="00461F11">
            <w:pPr>
              <w:jc w:val="distribute"/>
              <w:rPr>
                <w:rFonts w:hAnsi="Courier New"/>
                <w:spacing w:val="105"/>
              </w:rPr>
            </w:pPr>
          </w:p>
        </w:tc>
        <w:tc>
          <w:tcPr>
            <w:tcW w:w="1047" w:type="dxa"/>
            <w:vMerge w:val="restart"/>
            <w:tcBorders>
              <w:top w:val="nil"/>
            </w:tcBorders>
            <w:vAlign w:val="center"/>
          </w:tcPr>
          <w:p w:rsidR="005D54A6" w:rsidRDefault="005D54A6" w:rsidP="00461F11">
            <w:pPr>
              <w:rPr>
                <w:rFonts w:hAnsi="Courier New"/>
              </w:rPr>
            </w:pPr>
            <w:r>
              <w:rPr>
                <w:rFonts w:hAnsi="Courier New" w:hint="eastAsia"/>
              </w:rPr>
              <w:t xml:space="preserve">　</w:t>
            </w:r>
          </w:p>
        </w:tc>
        <w:tc>
          <w:tcPr>
            <w:tcW w:w="3827" w:type="dxa"/>
            <w:vAlign w:val="center"/>
          </w:tcPr>
          <w:p w:rsidR="005D54A6" w:rsidRPr="0020663B" w:rsidRDefault="005D54A6" w:rsidP="00461F11">
            <w:pPr>
              <w:jc w:val="center"/>
              <w:rPr>
                <w:rFonts w:hAnsi="Courier New"/>
                <w:u w:val="single"/>
              </w:rPr>
            </w:pPr>
            <w:r w:rsidRPr="005D54A6">
              <w:rPr>
                <w:rFonts w:hAnsi="Courier New" w:hint="eastAsia"/>
                <w:spacing w:val="385"/>
                <w:kern w:val="0"/>
                <w:u w:val="single"/>
                <w:fitText w:val="3150" w:id="-985353981"/>
              </w:rPr>
              <w:t>認定期</w:t>
            </w:r>
            <w:r w:rsidRPr="005D54A6">
              <w:rPr>
                <w:rFonts w:hAnsi="Courier New" w:hint="eastAsia"/>
                <w:kern w:val="0"/>
                <w:u w:val="single"/>
                <w:fitText w:val="3150" w:id="-985353981"/>
              </w:rPr>
              <w:t>間</w:t>
            </w:r>
          </w:p>
        </w:tc>
        <w:tc>
          <w:tcPr>
            <w:tcW w:w="218" w:type="dxa"/>
            <w:vMerge w:val="restart"/>
            <w:tcBorders>
              <w:top w:val="nil"/>
              <w:right w:val="nil"/>
            </w:tcBorders>
            <w:vAlign w:val="center"/>
          </w:tcPr>
          <w:p w:rsidR="005D54A6" w:rsidRPr="006B77A1" w:rsidRDefault="005D54A6" w:rsidP="00461F11">
            <w:pPr>
              <w:jc w:val="left"/>
              <w:rPr>
                <w:rFonts w:hAnsi="Courier New"/>
                <w:u w:val="single"/>
              </w:rPr>
            </w:pPr>
          </w:p>
        </w:tc>
        <w:tc>
          <w:tcPr>
            <w:tcW w:w="1123" w:type="dxa"/>
            <w:vMerge w:val="restart"/>
            <w:tcBorders>
              <w:top w:val="nil"/>
              <w:left w:val="nil"/>
            </w:tcBorders>
            <w:vAlign w:val="center"/>
          </w:tcPr>
          <w:p w:rsidR="005D54A6" w:rsidRDefault="005D54A6" w:rsidP="00461F11">
            <w:pPr>
              <w:rPr>
                <w:rFonts w:hAnsi="Courier New"/>
              </w:rPr>
            </w:pPr>
          </w:p>
        </w:tc>
      </w:tr>
      <w:tr w:rsidR="005D54A6" w:rsidTr="00461F11">
        <w:trPr>
          <w:cantSplit/>
          <w:trHeight w:val="525"/>
        </w:trPr>
        <w:tc>
          <w:tcPr>
            <w:tcW w:w="1854" w:type="dxa"/>
            <w:vMerge/>
            <w:vAlign w:val="center"/>
          </w:tcPr>
          <w:p w:rsidR="005D54A6" w:rsidRDefault="005D54A6" w:rsidP="00461F11">
            <w:pPr>
              <w:jc w:val="distribute"/>
              <w:rPr>
                <w:rFonts w:hAnsi="Courier New"/>
                <w:spacing w:val="105"/>
              </w:rPr>
            </w:pPr>
          </w:p>
        </w:tc>
        <w:tc>
          <w:tcPr>
            <w:tcW w:w="1047" w:type="dxa"/>
            <w:vMerge/>
            <w:vAlign w:val="center"/>
          </w:tcPr>
          <w:p w:rsidR="005D54A6" w:rsidRDefault="005D54A6" w:rsidP="00461F11">
            <w:pPr>
              <w:rPr>
                <w:rFonts w:hAnsi="Courier New"/>
              </w:rPr>
            </w:pPr>
          </w:p>
        </w:tc>
        <w:tc>
          <w:tcPr>
            <w:tcW w:w="3827" w:type="dxa"/>
            <w:vAlign w:val="center"/>
          </w:tcPr>
          <w:p w:rsidR="005D54A6" w:rsidRPr="0020663B" w:rsidRDefault="005D54A6" w:rsidP="00461F11">
            <w:pPr>
              <w:jc w:val="distribute"/>
              <w:rPr>
                <w:rFonts w:hAnsi="Courier New"/>
                <w:u w:val="single"/>
              </w:rPr>
            </w:pPr>
          </w:p>
        </w:tc>
        <w:tc>
          <w:tcPr>
            <w:tcW w:w="218" w:type="dxa"/>
            <w:vMerge/>
            <w:tcBorders>
              <w:right w:val="nil"/>
            </w:tcBorders>
            <w:vAlign w:val="center"/>
          </w:tcPr>
          <w:p w:rsidR="005D54A6" w:rsidRDefault="005D54A6" w:rsidP="00461F11">
            <w:pPr>
              <w:rPr>
                <w:rFonts w:hAnsi="Courier New"/>
              </w:rPr>
            </w:pPr>
          </w:p>
        </w:tc>
        <w:tc>
          <w:tcPr>
            <w:tcW w:w="1123" w:type="dxa"/>
            <w:vMerge/>
            <w:tcBorders>
              <w:left w:val="nil"/>
            </w:tcBorders>
            <w:vAlign w:val="center"/>
          </w:tcPr>
          <w:p w:rsidR="005D54A6" w:rsidRDefault="005D54A6" w:rsidP="00461F11">
            <w:pPr>
              <w:rPr>
                <w:rFonts w:hAnsi="Courier New"/>
              </w:rPr>
            </w:pPr>
          </w:p>
        </w:tc>
      </w:tr>
      <w:tr w:rsidR="005D54A6" w:rsidTr="00461F11">
        <w:trPr>
          <w:cantSplit/>
          <w:trHeight w:val="207"/>
        </w:trPr>
        <w:tc>
          <w:tcPr>
            <w:tcW w:w="1854" w:type="dxa"/>
            <w:vMerge/>
            <w:vAlign w:val="center"/>
          </w:tcPr>
          <w:p w:rsidR="005D54A6" w:rsidRDefault="005D54A6" w:rsidP="00461F11">
            <w:pPr>
              <w:jc w:val="distribute"/>
              <w:rPr>
                <w:rFonts w:hAnsi="Courier New"/>
                <w:spacing w:val="105"/>
              </w:rPr>
            </w:pPr>
          </w:p>
        </w:tc>
        <w:tc>
          <w:tcPr>
            <w:tcW w:w="1047" w:type="dxa"/>
            <w:vMerge/>
            <w:vAlign w:val="center"/>
          </w:tcPr>
          <w:p w:rsidR="005D54A6" w:rsidRDefault="005D54A6" w:rsidP="00461F11">
            <w:pPr>
              <w:rPr>
                <w:rFonts w:hAnsi="Courier New"/>
              </w:rPr>
            </w:pPr>
          </w:p>
        </w:tc>
        <w:tc>
          <w:tcPr>
            <w:tcW w:w="3827" w:type="dxa"/>
            <w:vAlign w:val="center"/>
          </w:tcPr>
          <w:p w:rsidR="005D54A6" w:rsidRPr="0020663B" w:rsidRDefault="005D54A6" w:rsidP="00461F11">
            <w:pPr>
              <w:jc w:val="center"/>
              <w:rPr>
                <w:rFonts w:hAnsi="Courier New"/>
                <w:u w:val="single"/>
              </w:rPr>
            </w:pPr>
            <w:r w:rsidRPr="005D54A6">
              <w:rPr>
                <w:rFonts w:hAnsi="Courier New" w:hint="eastAsia"/>
                <w:spacing w:val="105"/>
                <w:kern w:val="0"/>
                <w:u w:val="single"/>
                <w:fitText w:val="3150" w:id="-985353980"/>
              </w:rPr>
              <w:t>超過削減量の上</w:t>
            </w:r>
            <w:r w:rsidRPr="005D54A6">
              <w:rPr>
                <w:rFonts w:hAnsi="Courier New" w:hint="eastAsia"/>
                <w:kern w:val="0"/>
                <w:u w:val="single"/>
                <w:fitText w:val="3150" w:id="-985353980"/>
              </w:rPr>
              <w:t>限</w:t>
            </w:r>
          </w:p>
        </w:tc>
        <w:tc>
          <w:tcPr>
            <w:tcW w:w="218" w:type="dxa"/>
            <w:vMerge/>
            <w:tcBorders>
              <w:right w:val="nil"/>
            </w:tcBorders>
            <w:vAlign w:val="center"/>
          </w:tcPr>
          <w:p w:rsidR="005D54A6" w:rsidRDefault="005D54A6" w:rsidP="00461F11">
            <w:pPr>
              <w:rPr>
                <w:rFonts w:hAnsi="Courier New"/>
              </w:rPr>
            </w:pPr>
          </w:p>
        </w:tc>
        <w:tc>
          <w:tcPr>
            <w:tcW w:w="1123" w:type="dxa"/>
            <w:vMerge/>
            <w:tcBorders>
              <w:left w:val="nil"/>
            </w:tcBorders>
            <w:vAlign w:val="center"/>
          </w:tcPr>
          <w:p w:rsidR="005D54A6" w:rsidRDefault="005D54A6" w:rsidP="00461F11">
            <w:pPr>
              <w:rPr>
                <w:rFonts w:hAnsi="Courier New"/>
              </w:rPr>
            </w:pPr>
          </w:p>
        </w:tc>
      </w:tr>
      <w:tr w:rsidR="005D54A6" w:rsidTr="00461F11">
        <w:trPr>
          <w:cantSplit/>
          <w:trHeight w:val="525"/>
        </w:trPr>
        <w:tc>
          <w:tcPr>
            <w:tcW w:w="1854" w:type="dxa"/>
            <w:vMerge/>
            <w:vAlign w:val="center"/>
          </w:tcPr>
          <w:p w:rsidR="005D54A6" w:rsidRDefault="005D54A6" w:rsidP="00461F11">
            <w:pPr>
              <w:jc w:val="distribute"/>
              <w:rPr>
                <w:rFonts w:hAnsi="Courier New"/>
                <w:spacing w:val="105"/>
              </w:rPr>
            </w:pPr>
          </w:p>
        </w:tc>
        <w:tc>
          <w:tcPr>
            <w:tcW w:w="1047" w:type="dxa"/>
            <w:vMerge/>
            <w:vAlign w:val="center"/>
          </w:tcPr>
          <w:p w:rsidR="005D54A6" w:rsidRDefault="005D54A6" w:rsidP="00461F11">
            <w:pPr>
              <w:rPr>
                <w:rFonts w:hAnsi="Courier New"/>
              </w:rPr>
            </w:pPr>
          </w:p>
        </w:tc>
        <w:tc>
          <w:tcPr>
            <w:tcW w:w="3827" w:type="dxa"/>
            <w:vAlign w:val="center"/>
          </w:tcPr>
          <w:p w:rsidR="005D54A6" w:rsidRPr="0020663B" w:rsidRDefault="005D54A6" w:rsidP="00461F11">
            <w:pPr>
              <w:jc w:val="distribute"/>
              <w:rPr>
                <w:rFonts w:hAnsi="Courier New"/>
                <w:u w:val="single"/>
              </w:rPr>
            </w:pPr>
          </w:p>
        </w:tc>
        <w:tc>
          <w:tcPr>
            <w:tcW w:w="218" w:type="dxa"/>
            <w:vMerge/>
            <w:tcBorders>
              <w:right w:val="nil"/>
            </w:tcBorders>
            <w:vAlign w:val="center"/>
          </w:tcPr>
          <w:p w:rsidR="005D54A6" w:rsidRDefault="005D54A6" w:rsidP="00461F11">
            <w:pPr>
              <w:rPr>
                <w:rFonts w:hAnsi="Courier New"/>
              </w:rPr>
            </w:pPr>
          </w:p>
        </w:tc>
        <w:tc>
          <w:tcPr>
            <w:tcW w:w="1123" w:type="dxa"/>
            <w:vMerge/>
            <w:tcBorders>
              <w:left w:val="nil"/>
            </w:tcBorders>
            <w:vAlign w:val="center"/>
          </w:tcPr>
          <w:p w:rsidR="005D54A6" w:rsidRDefault="005D54A6" w:rsidP="00461F11">
            <w:pPr>
              <w:rPr>
                <w:rFonts w:hAnsi="Courier New"/>
              </w:rPr>
            </w:pPr>
          </w:p>
        </w:tc>
      </w:tr>
      <w:tr w:rsidR="005D54A6" w:rsidTr="00461F11">
        <w:trPr>
          <w:cantSplit/>
          <w:trHeight w:val="232"/>
        </w:trPr>
        <w:tc>
          <w:tcPr>
            <w:tcW w:w="1854" w:type="dxa"/>
            <w:vMerge/>
            <w:vAlign w:val="center"/>
          </w:tcPr>
          <w:p w:rsidR="005D54A6" w:rsidRDefault="005D54A6" w:rsidP="00461F11">
            <w:pPr>
              <w:jc w:val="distribute"/>
              <w:rPr>
                <w:rFonts w:hAnsi="Courier New"/>
                <w:spacing w:val="105"/>
              </w:rPr>
            </w:pPr>
          </w:p>
        </w:tc>
        <w:tc>
          <w:tcPr>
            <w:tcW w:w="1047" w:type="dxa"/>
            <w:vMerge/>
            <w:vAlign w:val="center"/>
          </w:tcPr>
          <w:p w:rsidR="005D54A6" w:rsidRDefault="005D54A6" w:rsidP="00461F11">
            <w:pPr>
              <w:rPr>
                <w:rFonts w:hAnsi="Courier New"/>
              </w:rPr>
            </w:pPr>
          </w:p>
        </w:tc>
        <w:tc>
          <w:tcPr>
            <w:tcW w:w="3827" w:type="dxa"/>
            <w:vAlign w:val="center"/>
          </w:tcPr>
          <w:p w:rsidR="005D54A6" w:rsidRPr="0020663B" w:rsidRDefault="005D54A6" w:rsidP="00461F11">
            <w:pPr>
              <w:jc w:val="center"/>
              <w:rPr>
                <w:rFonts w:hAnsi="Courier New"/>
                <w:u w:val="single"/>
              </w:rPr>
            </w:pPr>
            <w:r w:rsidRPr="005D54A6">
              <w:rPr>
                <w:rFonts w:hAnsi="Courier New" w:hint="eastAsia"/>
                <w:spacing w:val="262"/>
                <w:kern w:val="0"/>
                <w:u w:val="single"/>
                <w:fitText w:val="3150" w:id="-985353979"/>
              </w:rPr>
              <w:t>削減義務</w:t>
            </w:r>
            <w:r w:rsidRPr="005D54A6">
              <w:rPr>
                <w:rFonts w:hAnsi="Courier New" w:hint="eastAsia"/>
                <w:spacing w:val="2"/>
                <w:kern w:val="0"/>
                <w:u w:val="single"/>
                <w:fitText w:val="3150" w:id="-985353979"/>
              </w:rPr>
              <w:t>率</w:t>
            </w:r>
          </w:p>
        </w:tc>
        <w:tc>
          <w:tcPr>
            <w:tcW w:w="218" w:type="dxa"/>
            <w:vMerge/>
            <w:tcBorders>
              <w:right w:val="nil"/>
            </w:tcBorders>
            <w:vAlign w:val="center"/>
          </w:tcPr>
          <w:p w:rsidR="005D54A6" w:rsidRDefault="005D54A6" w:rsidP="00461F11">
            <w:pPr>
              <w:rPr>
                <w:rFonts w:hAnsi="Courier New"/>
              </w:rPr>
            </w:pPr>
          </w:p>
        </w:tc>
        <w:tc>
          <w:tcPr>
            <w:tcW w:w="1123" w:type="dxa"/>
            <w:vMerge/>
            <w:tcBorders>
              <w:left w:val="nil"/>
            </w:tcBorders>
            <w:vAlign w:val="center"/>
          </w:tcPr>
          <w:p w:rsidR="005D54A6" w:rsidRDefault="005D54A6" w:rsidP="00461F11">
            <w:pPr>
              <w:rPr>
                <w:rFonts w:hAnsi="Courier New"/>
              </w:rPr>
            </w:pPr>
          </w:p>
        </w:tc>
      </w:tr>
      <w:tr w:rsidR="005D54A6" w:rsidRPr="003E7A7A" w:rsidTr="00461F11">
        <w:trPr>
          <w:cantSplit/>
          <w:trHeight w:val="525"/>
        </w:trPr>
        <w:tc>
          <w:tcPr>
            <w:tcW w:w="1854" w:type="dxa"/>
            <w:vMerge/>
            <w:vAlign w:val="center"/>
          </w:tcPr>
          <w:p w:rsidR="005D54A6" w:rsidRPr="003E7A7A" w:rsidRDefault="005D54A6" w:rsidP="00461F11">
            <w:pPr>
              <w:jc w:val="distribute"/>
              <w:rPr>
                <w:rFonts w:hAnsi="Courier New"/>
                <w:b/>
                <w:spacing w:val="105"/>
              </w:rPr>
            </w:pPr>
          </w:p>
        </w:tc>
        <w:tc>
          <w:tcPr>
            <w:tcW w:w="1047" w:type="dxa"/>
            <w:vMerge/>
            <w:tcBorders>
              <w:bottom w:val="nil"/>
            </w:tcBorders>
            <w:vAlign w:val="center"/>
          </w:tcPr>
          <w:p w:rsidR="005D54A6" w:rsidRPr="003E7A7A" w:rsidRDefault="005D54A6" w:rsidP="00461F11">
            <w:pPr>
              <w:rPr>
                <w:rFonts w:hAnsi="Courier New"/>
                <w:b/>
              </w:rPr>
            </w:pPr>
          </w:p>
        </w:tc>
        <w:tc>
          <w:tcPr>
            <w:tcW w:w="3827" w:type="dxa"/>
            <w:vAlign w:val="center"/>
          </w:tcPr>
          <w:p w:rsidR="005D54A6" w:rsidRPr="003E7A7A" w:rsidRDefault="005D54A6" w:rsidP="00461F11">
            <w:pPr>
              <w:jc w:val="distribute"/>
              <w:rPr>
                <w:rFonts w:hAnsi="Courier New"/>
                <w:b/>
              </w:rPr>
            </w:pPr>
          </w:p>
        </w:tc>
        <w:tc>
          <w:tcPr>
            <w:tcW w:w="218" w:type="dxa"/>
            <w:vMerge/>
            <w:tcBorders>
              <w:bottom w:val="nil"/>
              <w:right w:val="nil"/>
            </w:tcBorders>
            <w:vAlign w:val="center"/>
          </w:tcPr>
          <w:p w:rsidR="005D54A6" w:rsidRPr="003E7A7A" w:rsidRDefault="005D54A6" w:rsidP="00461F11">
            <w:pPr>
              <w:rPr>
                <w:rFonts w:hAnsi="Courier New"/>
                <w:b/>
              </w:rPr>
            </w:pPr>
          </w:p>
        </w:tc>
        <w:tc>
          <w:tcPr>
            <w:tcW w:w="1123" w:type="dxa"/>
            <w:vMerge/>
            <w:tcBorders>
              <w:left w:val="nil"/>
              <w:bottom w:val="nil"/>
            </w:tcBorders>
            <w:vAlign w:val="center"/>
          </w:tcPr>
          <w:p w:rsidR="005D54A6" w:rsidRPr="003E7A7A" w:rsidRDefault="005D54A6" w:rsidP="00461F11">
            <w:pPr>
              <w:rPr>
                <w:rFonts w:hAnsi="Courier New"/>
                <w:b/>
              </w:rPr>
            </w:pPr>
          </w:p>
        </w:tc>
      </w:tr>
      <w:tr w:rsidR="005D54A6" w:rsidTr="00461F11">
        <w:trPr>
          <w:cantSplit/>
          <w:trHeight w:val="818"/>
        </w:trPr>
        <w:tc>
          <w:tcPr>
            <w:tcW w:w="1854" w:type="dxa"/>
            <w:vMerge/>
            <w:vAlign w:val="center"/>
          </w:tcPr>
          <w:p w:rsidR="005D54A6" w:rsidRDefault="005D54A6" w:rsidP="00461F11">
            <w:pPr>
              <w:spacing w:line="100" w:lineRule="exact"/>
              <w:jc w:val="distribute"/>
              <w:rPr>
                <w:rFonts w:hAnsi="Courier New"/>
                <w:spacing w:val="105"/>
              </w:rPr>
            </w:pPr>
          </w:p>
        </w:tc>
        <w:tc>
          <w:tcPr>
            <w:tcW w:w="6215" w:type="dxa"/>
            <w:gridSpan w:val="4"/>
            <w:tcBorders>
              <w:top w:val="nil"/>
            </w:tcBorders>
            <w:vAlign w:val="center"/>
          </w:tcPr>
          <w:p w:rsidR="005D54A6" w:rsidRDefault="009423F0" w:rsidP="00461F11">
            <w:pPr>
              <w:ind w:left="315" w:hanging="315"/>
              <w:rPr>
                <w:rFonts w:hAnsi="Courier New"/>
              </w:rPr>
            </w:pPr>
            <w:r>
              <w:rPr>
                <w:rFonts w:hAnsi="Courier New" w:hint="eastAsia"/>
              </w:rPr>
              <w:t>２</w:t>
            </w:r>
            <w:r w:rsidR="005D54A6">
              <w:rPr>
                <w:rFonts w:hAnsi="Courier New" w:hint="eastAsia"/>
              </w:rPr>
              <w:t xml:space="preserve">　地球温暖化の対策の推進の程度が特に優れた事業所の基準に適合すると認められない。</w:t>
            </w:r>
          </w:p>
        </w:tc>
      </w:tr>
      <w:tr w:rsidR="005D54A6" w:rsidTr="00461F11">
        <w:trPr>
          <w:cantSplit/>
          <w:trHeight w:val="1210"/>
        </w:trPr>
        <w:tc>
          <w:tcPr>
            <w:tcW w:w="1854" w:type="dxa"/>
            <w:vAlign w:val="center"/>
          </w:tcPr>
          <w:p w:rsidR="005D54A6" w:rsidRDefault="005D54A6" w:rsidP="00461F11">
            <w:pPr>
              <w:jc w:val="distribute"/>
              <w:rPr>
                <w:rFonts w:hAnsi="Courier New"/>
              </w:rPr>
            </w:pPr>
            <w:r>
              <w:rPr>
                <w:rFonts w:hAnsi="Courier New" w:hint="eastAsia"/>
              </w:rPr>
              <w:t>備考</w:t>
            </w:r>
          </w:p>
        </w:tc>
        <w:tc>
          <w:tcPr>
            <w:tcW w:w="6215" w:type="dxa"/>
            <w:gridSpan w:val="4"/>
            <w:vAlign w:val="center"/>
          </w:tcPr>
          <w:p w:rsidR="005D54A6" w:rsidRDefault="005D54A6" w:rsidP="00461F11">
            <w:pPr>
              <w:rPr>
                <w:rFonts w:hAnsi="Courier New"/>
              </w:rPr>
            </w:pPr>
            <w:r>
              <w:rPr>
                <w:rFonts w:hAnsi="Courier New" w:hint="eastAsia"/>
              </w:rPr>
              <w:t xml:space="preserve">　</w:t>
            </w:r>
          </w:p>
        </w:tc>
      </w:tr>
    </w:tbl>
    <w:p w:rsidR="005D54A6" w:rsidRDefault="005D54A6"/>
    <w:sectPr w:rsidR="005D54A6" w:rsidSect="00A65144">
      <w:headerReference w:type="default" r:id="rId6"/>
      <w:pgSz w:w="11906" w:h="16838" w:code="9"/>
      <w:pgMar w:top="1134" w:right="1134" w:bottom="1134" w:left="1134" w:header="720" w:footer="720" w:gutter="0"/>
      <w:cols w:space="425"/>
      <w:docGrid w:type="linesAndChar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5BC1" w:rsidRDefault="000D5BC1" w:rsidP="005D54A6">
      <w:r>
        <w:separator/>
      </w:r>
    </w:p>
  </w:endnote>
  <w:endnote w:type="continuationSeparator" w:id="0">
    <w:p w:rsidR="000D5BC1" w:rsidRDefault="000D5BC1" w:rsidP="005D5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5BC1" w:rsidRDefault="000D5BC1" w:rsidP="005D54A6">
      <w:r>
        <w:separator/>
      </w:r>
    </w:p>
  </w:footnote>
  <w:footnote w:type="continuationSeparator" w:id="0">
    <w:p w:rsidR="000D5BC1" w:rsidRDefault="000D5BC1" w:rsidP="005D54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9CF" w:rsidRDefault="005519CF" w:rsidP="005519CF">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51"/>
  <w:drawingGridHorizontalSpacing w:val="110"/>
  <w:drawingGridVerticalSpacing w:val="33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A50"/>
    <w:rsid w:val="000D5BC1"/>
    <w:rsid w:val="005519CF"/>
    <w:rsid w:val="005D54A6"/>
    <w:rsid w:val="005D54F9"/>
    <w:rsid w:val="007A1A50"/>
    <w:rsid w:val="009423F0"/>
    <w:rsid w:val="00A65144"/>
    <w:rsid w:val="00D71857"/>
    <w:rsid w:val="00DA2D8B"/>
    <w:rsid w:val="00E439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52FF5F3"/>
  <w15:chartTrackingRefBased/>
  <w15:docId w15:val="{19BBF5BF-B242-4081-AFEF-2A0F4166E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1A50"/>
    <w:pPr>
      <w:widowControl w:val="0"/>
      <w:wordWrap w:val="0"/>
      <w:overflowPunct w:val="0"/>
      <w:autoSpaceDE w:val="0"/>
      <w:autoSpaceDN w:val="0"/>
      <w:jc w:val="both"/>
    </w:pPr>
    <w:rPr>
      <w:rFonts w:hAnsi="Century" w:cs="Times New Roman"/>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54A6"/>
    <w:pPr>
      <w:tabs>
        <w:tab w:val="center" w:pos="4252"/>
        <w:tab w:val="right" w:pos="8504"/>
      </w:tabs>
      <w:snapToGrid w:val="0"/>
    </w:pPr>
  </w:style>
  <w:style w:type="character" w:customStyle="1" w:styleId="a4">
    <w:name w:val="ヘッダー (文字)"/>
    <w:basedOn w:val="a0"/>
    <w:link w:val="a3"/>
    <w:uiPriority w:val="99"/>
    <w:rsid w:val="005D54A6"/>
    <w:rPr>
      <w:rFonts w:hAnsi="Century" w:cs="Times New Roman"/>
      <w:sz w:val="21"/>
      <w:szCs w:val="20"/>
    </w:rPr>
  </w:style>
  <w:style w:type="paragraph" w:styleId="a5">
    <w:name w:val="footer"/>
    <w:basedOn w:val="a"/>
    <w:link w:val="a6"/>
    <w:uiPriority w:val="99"/>
    <w:unhideWhenUsed/>
    <w:rsid w:val="005D54A6"/>
    <w:pPr>
      <w:tabs>
        <w:tab w:val="center" w:pos="4252"/>
        <w:tab w:val="right" w:pos="8504"/>
      </w:tabs>
      <w:snapToGrid w:val="0"/>
    </w:pPr>
  </w:style>
  <w:style w:type="character" w:customStyle="1" w:styleId="a6">
    <w:name w:val="フッター (文字)"/>
    <w:basedOn w:val="a0"/>
    <w:link w:val="a5"/>
    <w:uiPriority w:val="99"/>
    <w:rsid w:val="005D54A6"/>
    <w:rPr>
      <w:rFonts w:hAnsi="Century" w:cs="Times New Roman"/>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Words>
  <Characters>159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中西　薫</dc:creator>
  <cp:keywords/>
  <dc:description/>
  <cp:lastModifiedBy>加藤　健太郎</cp:lastModifiedBy>
  <cp:revision>6</cp:revision>
  <cp:lastPrinted>2024-08-08T09:06:00Z</cp:lastPrinted>
  <dcterms:created xsi:type="dcterms:W3CDTF">2024-05-08T09:45:00Z</dcterms:created>
  <dcterms:modified xsi:type="dcterms:W3CDTF">2024-09-11T07:25:00Z</dcterms:modified>
</cp:coreProperties>
</file>