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4"/>
      <w:bookmarkStart w:id="2" w:name="OLE_LINK1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186"/>
        <w:gridCol w:w="515"/>
        <w:gridCol w:w="1701"/>
        <w:gridCol w:w="5103"/>
        <w:gridCol w:w="212"/>
      </w:tblGrid>
      <w:tr w:rsidR="00085732" w:rsidRPr="00AF0466" w14:paraId="50E52A72" w14:textId="77777777" w:rsidTr="00502E6B"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502E6B">
        <w:tc>
          <w:tcPr>
            <w:tcW w:w="89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  <w:tr w:rsidR="00502E6B" w14:paraId="7B007906" w14:textId="77777777" w:rsidTr="00502E6B">
        <w:tblPrEx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0036" w14:textId="77777777" w:rsidR="00502E6B" w:rsidRDefault="00502E6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6017ECE2" w14:textId="77777777" w:rsidR="00502E6B" w:rsidRDefault="00502E6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8F11" w14:textId="77777777" w:rsidR="00502E6B" w:rsidRDefault="00502E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　　属</w:t>
            </w:r>
          </w:p>
          <w:p w14:paraId="1E684769" w14:textId="77777777" w:rsidR="00502E6B" w:rsidRDefault="00502E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21883E85" w14:textId="77777777" w:rsidR="00502E6B" w:rsidRDefault="00502E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電話番号</w:t>
            </w:r>
          </w:p>
          <w:p w14:paraId="02D330B6" w14:textId="77777777" w:rsidR="00502E6B" w:rsidRDefault="00502E6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int="eastAsia"/>
              </w:rPr>
              <w:t>（電子メールアドレス　　　　　　　　　　　　　　　　　　　　　　　　）</w:t>
            </w:r>
          </w:p>
        </w:tc>
      </w:tr>
    </w:tbl>
    <w:p w14:paraId="1A84DB6A" w14:textId="77777777" w:rsidR="0039279C" w:rsidRPr="00502E6B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bookmarkStart w:id="3" w:name="_GoBack"/>
      <w:bookmarkEnd w:id="1"/>
      <w:bookmarkEnd w:id="0"/>
      <w:bookmarkEnd w:id="3"/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02E6B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2021-01-05T04:19:00Z</dcterms:modified>
</cp:coreProperties>
</file>