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1E2" w:rsidRPr="00B23CF2" w:rsidRDefault="00B16CAA" w:rsidP="00604230">
      <w:pPr>
        <w:spacing w:line="240" w:lineRule="exact"/>
        <w:rPr>
          <w:szCs w:val="21"/>
        </w:rPr>
      </w:pPr>
      <w:r w:rsidRPr="00B23CF2">
        <w:rPr>
          <w:rFonts w:hint="eastAsia"/>
          <w:szCs w:val="21"/>
        </w:rPr>
        <w:t>別紙２</w:t>
      </w:r>
    </w:p>
    <w:p w:rsidR="00B16CAA" w:rsidRPr="00B23CF2" w:rsidRDefault="00B16CAA" w:rsidP="00604230">
      <w:pPr>
        <w:spacing w:line="240" w:lineRule="exact"/>
        <w:jc w:val="center"/>
        <w:rPr>
          <w:rFonts w:asciiTheme="majorEastAsia" w:eastAsiaTheme="majorEastAsia" w:hAnsiTheme="majorEastAsia"/>
          <w:szCs w:val="21"/>
        </w:rPr>
      </w:pPr>
      <w:r w:rsidRPr="00B23CF2">
        <w:rPr>
          <w:rFonts w:asciiTheme="majorEastAsia" w:eastAsiaTheme="majorEastAsia" w:hAnsiTheme="majorEastAsia" w:hint="eastAsia"/>
          <w:szCs w:val="21"/>
        </w:rPr>
        <w:t>夜間銃猟安全管理規程の作成例</w:t>
      </w:r>
    </w:p>
    <w:p w:rsidR="00B16CAA" w:rsidRPr="00B23CF2" w:rsidRDefault="00B16CAA" w:rsidP="00604230">
      <w:pPr>
        <w:spacing w:line="240" w:lineRule="exact"/>
        <w:rPr>
          <w:sz w:val="18"/>
          <w:szCs w:val="18"/>
        </w:rPr>
      </w:pPr>
    </w:p>
    <w:p w:rsidR="00AD67E2" w:rsidRPr="00B23CF2" w:rsidRDefault="00AD67E2" w:rsidP="00604230">
      <w:pPr>
        <w:spacing w:line="240" w:lineRule="exact"/>
        <w:rPr>
          <w:sz w:val="18"/>
          <w:szCs w:val="18"/>
        </w:rPr>
      </w:pPr>
      <w:r w:rsidRPr="00B23CF2">
        <w:rPr>
          <w:rFonts w:hint="eastAsia"/>
          <w:sz w:val="18"/>
          <w:szCs w:val="18"/>
        </w:rPr>
        <w:t>目次</w:t>
      </w:r>
    </w:p>
    <w:p w:rsidR="00AD67E2" w:rsidRPr="00B23CF2" w:rsidRDefault="002A0256" w:rsidP="00604230">
      <w:pPr>
        <w:spacing w:line="240" w:lineRule="exact"/>
        <w:ind w:firstLineChars="100" w:firstLine="180"/>
        <w:rPr>
          <w:sz w:val="18"/>
          <w:szCs w:val="18"/>
        </w:rPr>
      </w:pPr>
      <w:r w:rsidRPr="00B23CF2">
        <w:rPr>
          <w:rFonts w:hint="eastAsia"/>
          <w:sz w:val="18"/>
          <w:szCs w:val="18"/>
        </w:rPr>
        <w:t>第一</w:t>
      </w:r>
      <w:r w:rsidR="00AD67E2" w:rsidRPr="00B23CF2">
        <w:rPr>
          <w:rFonts w:hint="eastAsia"/>
          <w:sz w:val="18"/>
          <w:szCs w:val="18"/>
        </w:rPr>
        <w:t>章　総則</w:t>
      </w:r>
    </w:p>
    <w:p w:rsidR="00AD67E2" w:rsidRPr="00B23CF2" w:rsidRDefault="002A0256" w:rsidP="00604230">
      <w:pPr>
        <w:spacing w:line="240" w:lineRule="exact"/>
        <w:ind w:firstLineChars="100" w:firstLine="180"/>
        <w:rPr>
          <w:sz w:val="18"/>
          <w:szCs w:val="18"/>
        </w:rPr>
      </w:pPr>
      <w:r w:rsidRPr="00B23CF2">
        <w:rPr>
          <w:rFonts w:hint="eastAsia"/>
          <w:sz w:val="18"/>
          <w:szCs w:val="18"/>
        </w:rPr>
        <w:t>第二</w:t>
      </w:r>
      <w:r w:rsidR="00AD67E2" w:rsidRPr="00B23CF2">
        <w:rPr>
          <w:rFonts w:hint="eastAsia"/>
          <w:sz w:val="18"/>
          <w:szCs w:val="18"/>
        </w:rPr>
        <w:t>章　夜間銃猟の安全管理体制に関する事項</w:t>
      </w:r>
    </w:p>
    <w:p w:rsidR="00AD67E2" w:rsidRPr="00B23CF2" w:rsidRDefault="002A0256" w:rsidP="00604230">
      <w:pPr>
        <w:spacing w:line="240" w:lineRule="exact"/>
        <w:ind w:firstLineChars="100" w:firstLine="180"/>
        <w:rPr>
          <w:sz w:val="18"/>
          <w:szCs w:val="18"/>
        </w:rPr>
      </w:pPr>
      <w:r w:rsidRPr="00B23CF2">
        <w:rPr>
          <w:rFonts w:hint="eastAsia"/>
          <w:sz w:val="18"/>
          <w:szCs w:val="18"/>
        </w:rPr>
        <w:t>第三</w:t>
      </w:r>
      <w:r w:rsidR="00AD67E2" w:rsidRPr="00B23CF2">
        <w:rPr>
          <w:rFonts w:hint="eastAsia"/>
          <w:sz w:val="18"/>
          <w:szCs w:val="18"/>
        </w:rPr>
        <w:t>章　夜間銃猟をする際の安全の確保のための配慮事項</w:t>
      </w:r>
    </w:p>
    <w:p w:rsidR="00AD67E2" w:rsidRPr="00B23CF2" w:rsidRDefault="00AD67E2" w:rsidP="00604230">
      <w:pPr>
        <w:spacing w:line="240" w:lineRule="exact"/>
        <w:ind w:firstLineChars="100" w:firstLine="180"/>
        <w:rPr>
          <w:sz w:val="18"/>
          <w:szCs w:val="18"/>
        </w:rPr>
      </w:pPr>
      <w:r w:rsidRPr="00B23CF2">
        <w:rPr>
          <w:rFonts w:hint="eastAsia"/>
          <w:sz w:val="18"/>
          <w:szCs w:val="18"/>
        </w:rPr>
        <w:t>別　添　夜間銃猟をする際の連絡体制図</w:t>
      </w:r>
    </w:p>
    <w:p w:rsidR="00AD67E2" w:rsidRPr="00B23CF2" w:rsidRDefault="00AD67E2" w:rsidP="00604230">
      <w:pPr>
        <w:spacing w:line="240" w:lineRule="exact"/>
        <w:rPr>
          <w:sz w:val="18"/>
          <w:szCs w:val="18"/>
        </w:rPr>
      </w:pPr>
    </w:p>
    <w:p w:rsidR="00B16CAA" w:rsidRPr="00B23CF2" w:rsidRDefault="002A0256" w:rsidP="00604230">
      <w:pPr>
        <w:spacing w:line="240" w:lineRule="exact"/>
        <w:rPr>
          <w:rFonts w:asciiTheme="minorEastAsia" w:eastAsiaTheme="minorEastAsia" w:hAnsiTheme="minorEastAsia"/>
          <w:sz w:val="18"/>
          <w:szCs w:val="18"/>
        </w:rPr>
      </w:pPr>
      <w:r w:rsidRPr="00B23CF2">
        <w:rPr>
          <w:rFonts w:asciiTheme="minorEastAsia" w:eastAsiaTheme="minorEastAsia" w:hAnsiTheme="minorEastAsia" w:hint="eastAsia"/>
          <w:sz w:val="18"/>
          <w:szCs w:val="18"/>
        </w:rPr>
        <w:t>第一</w:t>
      </w:r>
      <w:r w:rsidR="00B16CAA" w:rsidRPr="00B23CF2">
        <w:rPr>
          <w:rFonts w:asciiTheme="minorEastAsia" w:eastAsiaTheme="minorEastAsia" w:hAnsiTheme="minorEastAsia" w:hint="eastAsia"/>
          <w:sz w:val="18"/>
          <w:szCs w:val="18"/>
        </w:rPr>
        <w:t>章　総則</w:t>
      </w:r>
    </w:p>
    <w:p w:rsidR="00AD67E2" w:rsidRPr="00B23CF2" w:rsidRDefault="00AD67E2" w:rsidP="00604230">
      <w:pPr>
        <w:spacing w:line="240" w:lineRule="exact"/>
        <w:rPr>
          <w:rFonts w:asciiTheme="minorEastAsia" w:eastAsiaTheme="minorEastAsia" w:hAnsiTheme="minorEastAsia"/>
          <w:sz w:val="18"/>
          <w:szCs w:val="18"/>
        </w:rPr>
      </w:pPr>
    </w:p>
    <w:p w:rsidR="00B16CAA" w:rsidRPr="00B23CF2" w:rsidRDefault="00B16CAA" w:rsidP="00604230">
      <w:pPr>
        <w:spacing w:line="240" w:lineRule="exact"/>
        <w:rPr>
          <w:rFonts w:asciiTheme="minorEastAsia" w:eastAsiaTheme="minorEastAsia" w:hAnsiTheme="minorEastAsia"/>
          <w:sz w:val="18"/>
          <w:szCs w:val="18"/>
        </w:rPr>
      </w:pPr>
      <w:r w:rsidRPr="00B23CF2">
        <w:rPr>
          <w:rFonts w:asciiTheme="minorEastAsia" w:eastAsiaTheme="minorEastAsia" w:hAnsiTheme="minorEastAsia" w:hint="eastAsia"/>
          <w:sz w:val="18"/>
          <w:szCs w:val="18"/>
        </w:rPr>
        <w:t>（目的）</w:t>
      </w:r>
    </w:p>
    <w:p w:rsidR="00B16CAA" w:rsidRPr="00B23CF2" w:rsidRDefault="00AD67E2" w:rsidP="00362BB1">
      <w:pPr>
        <w:spacing w:line="240" w:lineRule="exact"/>
        <w:ind w:left="180" w:hangingChars="100" w:hanging="180"/>
        <w:rPr>
          <w:rFonts w:asciiTheme="minorEastAsia" w:eastAsiaTheme="minorEastAsia" w:hAnsiTheme="minorEastAsia"/>
          <w:sz w:val="18"/>
          <w:szCs w:val="18"/>
        </w:rPr>
      </w:pPr>
      <w:r w:rsidRPr="00B23CF2">
        <w:rPr>
          <w:rFonts w:asciiTheme="minorEastAsia" w:eastAsiaTheme="minorEastAsia" w:hAnsiTheme="minorEastAsia" w:hint="eastAsia"/>
          <w:sz w:val="18"/>
          <w:szCs w:val="18"/>
        </w:rPr>
        <w:t>第１</w:t>
      </w:r>
      <w:r w:rsidR="00B16CAA" w:rsidRPr="00B23CF2">
        <w:rPr>
          <w:rFonts w:asciiTheme="minorEastAsia" w:eastAsiaTheme="minorEastAsia" w:hAnsiTheme="minorEastAsia" w:hint="eastAsia"/>
          <w:sz w:val="18"/>
          <w:szCs w:val="18"/>
        </w:rPr>
        <w:t>条　この規程（以下「本規程」という。）は、鳥獣の保護及び管理並びに狩猟の適正化に関する法律施行規則</w:t>
      </w:r>
      <w:r w:rsidR="00362BB1">
        <w:rPr>
          <w:rFonts w:asciiTheme="minorEastAsia" w:eastAsiaTheme="minorEastAsia" w:hAnsiTheme="minorEastAsia" w:hint="eastAsia"/>
          <w:sz w:val="18"/>
          <w:szCs w:val="18"/>
        </w:rPr>
        <w:t>（以下「施行規則」という。）</w:t>
      </w:r>
      <w:r w:rsidR="00B16CAA" w:rsidRPr="00B23CF2">
        <w:rPr>
          <w:rFonts w:asciiTheme="minorEastAsia" w:eastAsiaTheme="minorEastAsia" w:hAnsiTheme="minorEastAsia" w:hint="eastAsia"/>
          <w:sz w:val="18"/>
          <w:szCs w:val="18"/>
        </w:rPr>
        <w:t>第19</w:t>
      </w:r>
      <w:r w:rsidRPr="00B23CF2">
        <w:rPr>
          <w:rFonts w:asciiTheme="minorEastAsia" w:eastAsiaTheme="minorEastAsia" w:hAnsiTheme="minorEastAsia" w:hint="eastAsia"/>
          <w:sz w:val="18"/>
          <w:szCs w:val="18"/>
        </w:rPr>
        <w:t>条の５第１項第１号</w:t>
      </w:r>
      <w:r w:rsidR="00362BB1">
        <w:rPr>
          <w:rFonts w:asciiTheme="minorEastAsia" w:eastAsiaTheme="minorEastAsia" w:hAnsiTheme="minorEastAsia" w:hint="eastAsia"/>
          <w:sz w:val="18"/>
          <w:szCs w:val="18"/>
        </w:rPr>
        <w:t>の規定</w:t>
      </w:r>
      <w:r w:rsidRPr="00B23CF2">
        <w:rPr>
          <w:rFonts w:asciiTheme="minorEastAsia" w:eastAsiaTheme="minorEastAsia" w:hAnsiTheme="minorEastAsia" w:hint="eastAsia"/>
          <w:sz w:val="18"/>
          <w:szCs w:val="18"/>
        </w:rPr>
        <w:t>に基づき、夜間銃猟の実施に係る</w:t>
      </w:r>
      <w:r w:rsidR="00B16CAA" w:rsidRPr="00B23CF2">
        <w:rPr>
          <w:rFonts w:asciiTheme="minorEastAsia" w:eastAsiaTheme="minorEastAsia" w:hAnsiTheme="minorEastAsia" w:hint="eastAsia"/>
          <w:sz w:val="18"/>
          <w:szCs w:val="18"/>
        </w:rPr>
        <w:t>安全を確保するために遵守すべき事項を定め、もって捕獲事業の安全性の向上を図ることを目的とする。</w:t>
      </w:r>
    </w:p>
    <w:p w:rsidR="00B16CAA" w:rsidRPr="00B23CF2" w:rsidRDefault="00B16CAA" w:rsidP="00604230">
      <w:pPr>
        <w:spacing w:line="240" w:lineRule="exact"/>
        <w:rPr>
          <w:rFonts w:asciiTheme="minorEastAsia" w:eastAsiaTheme="minorEastAsia" w:hAnsiTheme="minorEastAsia"/>
          <w:sz w:val="18"/>
          <w:szCs w:val="18"/>
        </w:rPr>
      </w:pPr>
    </w:p>
    <w:p w:rsidR="00B16CAA" w:rsidRPr="00B23CF2" w:rsidRDefault="00B16CAA" w:rsidP="00604230">
      <w:pPr>
        <w:spacing w:line="240" w:lineRule="exact"/>
        <w:rPr>
          <w:rFonts w:asciiTheme="minorEastAsia" w:eastAsiaTheme="minorEastAsia" w:hAnsiTheme="minorEastAsia"/>
          <w:sz w:val="18"/>
          <w:szCs w:val="18"/>
        </w:rPr>
      </w:pPr>
      <w:r w:rsidRPr="00B23CF2">
        <w:rPr>
          <w:rFonts w:asciiTheme="minorEastAsia" w:eastAsiaTheme="minorEastAsia" w:hAnsiTheme="minorEastAsia" w:hint="eastAsia"/>
          <w:sz w:val="18"/>
          <w:szCs w:val="18"/>
        </w:rPr>
        <w:t>（適用範囲）</w:t>
      </w:r>
    </w:p>
    <w:p w:rsidR="00B16CAA" w:rsidRPr="00B23CF2" w:rsidRDefault="00AD67E2" w:rsidP="00604230">
      <w:pPr>
        <w:spacing w:line="240" w:lineRule="exact"/>
        <w:ind w:left="180" w:hangingChars="100" w:hanging="180"/>
        <w:rPr>
          <w:sz w:val="18"/>
          <w:szCs w:val="18"/>
        </w:rPr>
      </w:pPr>
      <w:r w:rsidRPr="00B23CF2">
        <w:rPr>
          <w:rFonts w:asciiTheme="minorEastAsia" w:eastAsiaTheme="minorEastAsia" w:hAnsiTheme="minorEastAsia" w:hint="eastAsia"/>
          <w:sz w:val="18"/>
          <w:szCs w:val="18"/>
        </w:rPr>
        <w:t xml:space="preserve">第２条　</w:t>
      </w:r>
      <w:r w:rsidRPr="00B23CF2">
        <w:rPr>
          <w:rFonts w:hint="eastAsia"/>
          <w:sz w:val="18"/>
          <w:szCs w:val="18"/>
        </w:rPr>
        <w:t>本規程は、＜事業者名＞</w:t>
      </w:r>
      <w:r w:rsidR="00B16CAA" w:rsidRPr="00B23CF2">
        <w:rPr>
          <w:rFonts w:hint="eastAsia"/>
          <w:sz w:val="18"/>
          <w:szCs w:val="18"/>
        </w:rPr>
        <w:t>の認定鳥獣捕獲等事業に係る夜間銃猟の業務活動（以下「夜間銃猟」という。）に適用する。</w:t>
      </w:r>
    </w:p>
    <w:p w:rsidR="00B16CAA" w:rsidRPr="00B23CF2" w:rsidRDefault="00B16CAA" w:rsidP="00604230">
      <w:pPr>
        <w:spacing w:line="240" w:lineRule="exact"/>
        <w:ind w:left="180" w:hangingChars="100" w:hanging="180"/>
        <w:rPr>
          <w:sz w:val="18"/>
          <w:szCs w:val="18"/>
        </w:rPr>
      </w:pPr>
      <w:r w:rsidRPr="00B23CF2">
        <w:rPr>
          <w:rFonts w:hint="eastAsia"/>
          <w:sz w:val="18"/>
          <w:szCs w:val="18"/>
        </w:rPr>
        <w:t xml:space="preserve">２　</w:t>
      </w:r>
      <w:r w:rsidR="004F3BC5">
        <w:rPr>
          <w:rFonts w:hint="eastAsia"/>
          <w:sz w:val="18"/>
          <w:szCs w:val="18"/>
        </w:rPr>
        <w:t>本規程に定めるもののほか、</w:t>
      </w:r>
      <w:r w:rsidRPr="00B23CF2">
        <w:rPr>
          <w:rFonts w:hint="eastAsia"/>
          <w:sz w:val="18"/>
          <w:szCs w:val="18"/>
        </w:rPr>
        <w:t>認定鳥獣捕獲等事業の実施全体に係る安全管理に関する事項については、認定鳥獣捕獲等事業の実施に係る安全管理規程</w:t>
      </w:r>
      <w:r w:rsidR="004F3BC5" w:rsidRPr="00C91048">
        <w:rPr>
          <w:rFonts w:hint="eastAsia"/>
          <w:sz w:val="18"/>
          <w:szCs w:val="18"/>
        </w:rPr>
        <w:t>（施行規則第19条の４第１項第１号に規定する安全管理規程をいう。以下同じ。）</w:t>
      </w:r>
      <w:r w:rsidRPr="00B23CF2">
        <w:rPr>
          <w:rFonts w:hint="eastAsia"/>
          <w:sz w:val="18"/>
          <w:szCs w:val="18"/>
        </w:rPr>
        <w:t>によるものとする。</w:t>
      </w:r>
    </w:p>
    <w:p w:rsidR="00AD67E2" w:rsidRPr="00B23CF2" w:rsidRDefault="00AD67E2" w:rsidP="00604230">
      <w:pPr>
        <w:spacing w:line="240" w:lineRule="exact"/>
        <w:rPr>
          <w:sz w:val="18"/>
          <w:szCs w:val="18"/>
        </w:rPr>
      </w:pPr>
    </w:p>
    <w:p w:rsidR="00AD67E2" w:rsidRPr="00B23CF2" w:rsidRDefault="00AD67E2" w:rsidP="00604230">
      <w:pPr>
        <w:spacing w:line="240" w:lineRule="exact"/>
        <w:rPr>
          <w:sz w:val="18"/>
          <w:szCs w:val="18"/>
        </w:rPr>
      </w:pPr>
      <w:r w:rsidRPr="00B23CF2">
        <w:rPr>
          <w:rFonts w:hint="eastAsia"/>
          <w:sz w:val="18"/>
          <w:szCs w:val="18"/>
        </w:rPr>
        <w:t>（夜間銃猟の安全に関する基本的な方針）</w:t>
      </w:r>
    </w:p>
    <w:p w:rsidR="00AD67E2" w:rsidRPr="00B23CF2" w:rsidRDefault="00AD67E2" w:rsidP="00604230">
      <w:pPr>
        <w:spacing w:line="240" w:lineRule="exact"/>
        <w:ind w:left="180" w:hangingChars="100" w:hanging="180"/>
        <w:rPr>
          <w:sz w:val="18"/>
          <w:szCs w:val="18"/>
        </w:rPr>
      </w:pPr>
      <w:r w:rsidRPr="00B23CF2">
        <w:rPr>
          <w:rFonts w:hint="eastAsia"/>
          <w:sz w:val="18"/>
          <w:szCs w:val="18"/>
        </w:rPr>
        <w:t>第３条　＜代表者＞は、夜間銃猟の安全管理の重要性を深く認識し、夜間銃猟の実施に係る安全を確保するための組織内統治を適確に行い、責任ある体制の構築、捕獲従事者の能力向上その他必要な措置を講じる。</w:t>
      </w:r>
    </w:p>
    <w:p w:rsidR="00AD67E2" w:rsidRPr="00B23CF2" w:rsidRDefault="00AD67E2" w:rsidP="00604230">
      <w:pPr>
        <w:spacing w:line="240" w:lineRule="exact"/>
        <w:ind w:left="180" w:hangingChars="100" w:hanging="180"/>
        <w:rPr>
          <w:sz w:val="18"/>
          <w:szCs w:val="18"/>
        </w:rPr>
      </w:pPr>
    </w:p>
    <w:p w:rsidR="00AD67E2" w:rsidRPr="00B23CF2" w:rsidRDefault="00AD67E2" w:rsidP="00604230">
      <w:pPr>
        <w:spacing w:line="240" w:lineRule="exact"/>
        <w:ind w:left="180" w:hangingChars="100" w:hanging="180"/>
        <w:rPr>
          <w:sz w:val="18"/>
          <w:szCs w:val="18"/>
        </w:rPr>
      </w:pPr>
      <w:r w:rsidRPr="00B23CF2">
        <w:rPr>
          <w:rFonts w:hint="eastAsia"/>
          <w:sz w:val="18"/>
          <w:szCs w:val="18"/>
        </w:rPr>
        <w:t>（夜間銃猟の安全に関する特に重要な事項）</w:t>
      </w:r>
    </w:p>
    <w:p w:rsidR="00AD67E2" w:rsidRPr="00B23CF2" w:rsidRDefault="00AD67E2" w:rsidP="00604230">
      <w:pPr>
        <w:spacing w:line="240" w:lineRule="exact"/>
        <w:ind w:left="180" w:hangingChars="100" w:hanging="180"/>
        <w:rPr>
          <w:sz w:val="18"/>
          <w:szCs w:val="18"/>
        </w:rPr>
      </w:pPr>
      <w:r w:rsidRPr="00B23CF2">
        <w:rPr>
          <w:rFonts w:hint="eastAsia"/>
          <w:sz w:val="18"/>
          <w:szCs w:val="18"/>
        </w:rPr>
        <w:t>第４条　夜間銃猟の特性に鑑みて、次に掲げる事項を特に重要な事項とする。</w:t>
      </w:r>
    </w:p>
    <w:p w:rsidR="00AD67E2" w:rsidRPr="00B23CF2" w:rsidRDefault="00AD67E2" w:rsidP="00604230">
      <w:pPr>
        <w:spacing w:line="240" w:lineRule="exact"/>
        <w:ind w:leftChars="100" w:left="210"/>
        <w:rPr>
          <w:sz w:val="18"/>
          <w:szCs w:val="18"/>
        </w:rPr>
      </w:pPr>
      <w:r w:rsidRPr="00B23CF2">
        <w:rPr>
          <w:rFonts w:hint="eastAsia"/>
          <w:sz w:val="18"/>
          <w:szCs w:val="18"/>
        </w:rPr>
        <w:t>一　夜間であっても確実に指揮命令や緊急時の伝達が可能となる情報の連絡体制を確立すること。</w:t>
      </w:r>
    </w:p>
    <w:p w:rsidR="00AD67E2" w:rsidRPr="00B23CF2" w:rsidRDefault="00AD67E2" w:rsidP="00604230">
      <w:pPr>
        <w:spacing w:line="240" w:lineRule="exact"/>
        <w:ind w:leftChars="100" w:left="210"/>
        <w:rPr>
          <w:sz w:val="18"/>
          <w:szCs w:val="18"/>
        </w:rPr>
      </w:pPr>
      <w:r w:rsidRPr="00B23CF2">
        <w:rPr>
          <w:rFonts w:hint="eastAsia"/>
          <w:sz w:val="18"/>
          <w:szCs w:val="18"/>
        </w:rPr>
        <w:t>二　夜間銃猟の安全な実施を確実に遂行できる捕獲従事者の配置を行うこと。</w:t>
      </w:r>
    </w:p>
    <w:p w:rsidR="00AD67E2" w:rsidRPr="00B23CF2" w:rsidRDefault="00AD67E2" w:rsidP="00604230">
      <w:pPr>
        <w:spacing w:line="240" w:lineRule="exact"/>
        <w:ind w:leftChars="100" w:left="210"/>
        <w:rPr>
          <w:sz w:val="18"/>
          <w:szCs w:val="18"/>
        </w:rPr>
      </w:pPr>
      <w:r w:rsidRPr="00B23CF2">
        <w:rPr>
          <w:rFonts w:hint="eastAsia"/>
          <w:sz w:val="18"/>
          <w:szCs w:val="18"/>
        </w:rPr>
        <w:t>三　夜間銃猟における安全確保に必要な装備を十分配備するよう努めること。</w:t>
      </w:r>
    </w:p>
    <w:p w:rsidR="00AD67E2" w:rsidRPr="00B23CF2" w:rsidRDefault="00AD67E2" w:rsidP="00604230">
      <w:pPr>
        <w:spacing w:line="240" w:lineRule="exact"/>
        <w:ind w:leftChars="100" w:left="210"/>
        <w:rPr>
          <w:sz w:val="18"/>
          <w:szCs w:val="18"/>
        </w:rPr>
      </w:pPr>
      <w:r w:rsidRPr="00B23CF2">
        <w:rPr>
          <w:rFonts w:hint="eastAsia"/>
          <w:sz w:val="18"/>
          <w:szCs w:val="18"/>
        </w:rPr>
        <w:t>四　夜間銃猟を想定した射撃場における射撃練習を行うよう努めること。</w:t>
      </w:r>
    </w:p>
    <w:p w:rsidR="00AD67E2" w:rsidRPr="00B23CF2" w:rsidRDefault="00AD67E2" w:rsidP="00604230">
      <w:pPr>
        <w:spacing w:line="240" w:lineRule="exact"/>
        <w:ind w:leftChars="100" w:left="210"/>
        <w:rPr>
          <w:sz w:val="18"/>
          <w:szCs w:val="18"/>
        </w:rPr>
      </w:pPr>
      <w:r w:rsidRPr="00B23CF2">
        <w:rPr>
          <w:rFonts w:hint="eastAsia"/>
          <w:sz w:val="18"/>
          <w:szCs w:val="18"/>
        </w:rPr>
        <w:t>五　夜間銃猟に従事する捕獲従事者の心身の健康状態の把握に努めること。</w:t>
      </w:r>
    </w:p>
    <w:p w:rsidR="00AD67E2" w:rsidRPr="00B23CF2" w:rsidRDefault="00AD67E2" w:rsidP="00604230">
      <w:pPr>
        <w:spacing w:line="240" w:lineRule="exact"/>
        <w:ind w:leftChars="100" w:left="210"/>
        <w:rPr>
          <w:sz w:val="18"/>
          <w:szCs w:val="18"/>
        </w:rPr>
      </w:pPr>
      <w:r w:rsidRPr="00B23CF2">
        <w:rPr>
          <w:rFonts w:hint="eastAsia"/>
          <w:sz w:val="18"/>
          <w:szCs w:val="18"/>
        </w:rPr>
        <w:t>六　夜間銃猟に従事する捕獲従事者の技能の維持や向上に努めること。</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七　事業管理責任者、夜間銃猟をする捕獲従事者その他事業従事者の夜間銃猟の安全管理に関する知識の向上に努めること。</w:t>
      </w:r>
    </w:p>
    <w:p w:rsidR="00AD67E2" w:rsidRPr="00B23CF2" w:rsidRDefault="00AD67E2" w:rsidP="00604230">
      <w:pPr>
        <w:spacing w:line="240" w:lineRule="exact"/>
        <w:rPr>
          <w:sz w:val="18"/>
          <w:szCs w:val="18"/>
        </w:rPr>
      </w:pPr>
    </w:p>
    <w:p w:rsidR="00AD67E2" w:rsidRPr="00B23CF2" w:rsidRDefault="00AD67E2" w:rsidP="00604230">
      <w:pPr>
        <w:spacing w:line="240" w:lineRule="exact"/>
        <w:rPr>
          <w:sz w:val="18"/>
          <w:szCs w:val="18"/>
        </w:rPr>
      </w:pPr>
      <w:r w:rsidRPr="00B23CF2">
        <w:rPr>
          <w:rFonts w:hint="eastAsia"/>
          <w:sz w:val="18"/>
          <w:szCs w:val="18"/>
        </w:rPr>
        <w:t>（夜間銃猟作業計画における安全管理のための配慮事項）</w:t>
      </w:r>
    </w:p>
    <w:p w:rsidR="00AD67E2" w:rsidRPr="00B23CF2" w:rsidRDefault="00AD67E2" w:rsidP="00604230">
      <w:pPr>
        <w:spacing w:line="240" w:lineRule="exact"/>
        <w:ind w:left="180" w:hangingChars="100" w:hanging="180"/>
        <w:rPr>
          <w:sz w:val="18"/>
          <w:szCs w:val="18"/>
        </w:rPr>
      </w:pPr>
      <w:r w:rsidRPr="00B23CF2">
        <w:rPr>
          <w:rFonts w:hint="eastAsia"/>
          <w:sz w:val="18"/>
          <w:szCs w:val="18"/>
        </w:rPr>
        <w:t xml:space="preserve">第５条　</w:t>
      </w:r>
      <w:r w:rsidR="00C2798E">
        <w:rPr>
          <w:rFonts w:hint="eastAsia"/>
          <w:sz w:val="18"/>
          <w:szCs w:val="18"/>
        </w:rPr>
        <w:t>事業管理責任者</w:t>
      </w:r>
      <w:r w:rsidR="004F3BC5">
        <w:rPr>
          <w:rFonts w:hint="eastAsia"/>
          <w:sz w:val="18"/>
          <w:szCs w:val="18"/>
        </w:rPr>
        <w:t>は、</w:t>
      </w:r>
      <w:r w:rsidRPr="00B23CF2">
        <w:rPr>
          <w:rFonts w:hint="eastAsia"/>
          <w:sz w:val="18"/>
          <w:szCs w:val="18"/>
        </w:rPr>
        <w:t>前条に掲げる夜間銃猟の安全に関する特に重要な事項に応じて、夜間銃猟の安全を確保するために必要な計画を作成する。</w:t>
      </w:r>
    </w:p>
    <w:p w:rsidR="00AD67E2" w:rsidRPr="00B23CF2" w:rsidRDefault="00AD67E2" w:rsidP="00604230">
      <w:pPr>
        <w:spacing w:line="240" w:lineRule="exact"/>
        <w:ind w:left="180" w:hangingChars="100" w:hanging="180"/>
        <w:rPr>
          <w:sz w:val="18"/>
          <w:szCs w:val="18"/>
        </w:rPr>
      </w:pPr>
    </w:p>
    <w:p w:rsidR="00AD67E2" w:rsidRPr="00B23CF2" w:rsidRDefault="00AD67E2" w:rsidP="00604230">
      <w:pPr>
        <w:spacing w:line="240" w:lineRule="exact"/>
        <w:ind w:left="180" w:hangingChars="100" w:hanging="180"/>
        <w:rPr>
          <w:sz w:val="18"/>
          <w:szCs w:val="18"/>
        </w:rPr>
      </w:pPr>
      <w:r w:rsidRPr="00B23CF2">
        <w:rPr>
          <w:rFonts w:hint="eastAsia"/>
          <w:sz w:val="18"/>
          <w:szCs w:val="18"/>
        </w:rPr>
        <w:t>第</w:t>
      </w:r>
      <w:r w:rsidR="000F0E27" w:rsidRPr="00B23CF2">
        <w:rPr>
          <w:rFonts w:hint="eastAsia"/>
          <w:sz w:val="18"/>
          <w:szCs w:val="18"/>
        </w:rPr>
        <w:t>二</w:t>
      </w:r>
      <w:r w:rsidRPr="00B23CF2">
        <w:rPr>
          <w:rFonts w:hint="eastAsia"/>
          <w:sz w:val="18"/>
          <w:szCs w:val="18"/>
        </w:rPr>
        <w:t>章　夜間銃猟の安全管理体制に関する事項</w:t>
      </w:r>
    </w:p>
    <w:p w:rsidR="00AD67E2" w:rsidRPr="00B23CF2" w:rsidRDefault="00AD67E2" w:rsidP="00604230">
      <w:pPr>
        <w:spacing w:line="240" w:lineRule="exact"/>
        <w:ind w:left="180" w:hangingChars="100" w:hanging="180"/>
        <w:rPr>
          <w:sz w:val="18"/>
          <w:szCs w:val="18"/>
        </w:rPr>
      </w:pPr>
    </w:p>
    <w:p w:rsidR="00AD67E2" w:rsidRPr="00B23CF2" w:rsidRDefault="00AD67E2" w:rsidP="00604230">
      <w:pPr>
        <w:spacing w:line="240" w:lineRule="exact"/>
        <w:ind w:left="180" w:hangingChars="100" w:hanging="180"/>
        <w:rPr>
          <w:sz w:val="18"/>
          <w:szCs w:val="18"/>
        </w:rPr>
      </w:pPr>
      <w:r w:rsidRPr="00B23CF2">
        <w:rPr>
          <w:rFonts w:hint="eastAsia"/>
          <w:sz w:val="18"/>
          <w:szCs w:val="18"/>
        </w:rPr>
        <w:t>（事業管理責任者の選任及び解任）</w:t>
      </w:r>
    </w:p>
    <w:p w:rsidR="00AD67E2" w:rsidRPr="00B23CF2" w:rsidRDefault="00AD67E2" w:rsidP="00604230">
      <w:pPr>
        <w:spacing w:line="240" w:lineRule="exact"/>
        <w:ind w:left="180" w:hangingChars="100" w:hanging="180"/>
        <w:rPr>
          <w:sz w:val="18"/>
          <w:szCs w:val="18"/>
        </w:rPr>
      </w:pPr>
      <w:r w:rsidRPr="00B23CF2">
        <w:rPr>
          <w:rFonts w:hint="eastAsia"/>
          <w:sz w:val="18"/>
          <w:szCs w:val="18"/>
        </w:rPr>
        <w:t>第６条　代表者は、施行規則</w:t>
      </w:r>
      <w:r w:rsidR="004F3BC5" w:rsidRPr="00C2798E">
        <w:rPr>
          <w:rFonts w:hint="eastAsia"/>
          <w:sz w:val="18"/>
          <w:szCs w:val="18"/>
        </w:rPr>
        <w:t>及び認定鳥獣捕獲等事業の実施に係る安全管理規程に基づき</w:t>
      </w:r>
      <w:r w:rsidRPr="00B23CF2">
        <w:rPr>
          <w:rFonts w:hint="eastAsia"/>
          <w:sz w:val="18"/>
          <w:szCs w:val="18"/>
        </w:rPr>
        <w:t>雇用者の中から選任した事業管理責任者を、夜間銃猟の実施に係る安全管理を図るための体制に関する責任者とする。</w:t>
      </w:r>
    </w:p>
    <w:p w:rsidR="00AD67E2" w:rsidRPr="00B23CF2" w:rsidRDefault="00AD67E2" w:rsidP="00604230">
      <w:pPr>
        <w:spacing w:line="240" w:lineRule="exact"/>
        <w:ind w:left="180" w:hangingChars="100" w:hanging="180"/>
        <w:rPr>
          <w:sz w:val="18"/>
          <w:szCs w:val="18"/>
        </w:rPr>
      </w:pPr>
      <w:r w:rsidRPr="00B23CF2">
        <w:rPr>
          <w:rFonts w:hint="eastAsia"/>
          <w:sz w:val="18"/>
          <w:szCs w:val="18"/>
        </w:rPr>
        <w:t>２　事業管理責任者が次の各号のいずれかに該当することとなったときは、当該</w:t>
      </w:r>
      <w:r w:rsidR="004F3BC5">
        <w:rPr>
          <w:rFonts w:hint="eastAsia"/>
          <w:sz w:val="18"/>
          <w:szCs w:val="18"/>
        </w:rPr>
        <w:t>事業管理責任</w:t>
      </w:r>
      <w:r w:rsidRPr="00B23CF2">
        <w:rPr>
          <w:rFonts w:hint="eastAsia"/>
          <w:sz w:val="18"/>
          <w:szCs w:val="18"/>
        </w:rPr>
        <w:t>者を解任し、新た</w:t>
      </w:r>
      <w:r w:rsidR="004F3BC5">
        <w:rPr>
          <w:rFonts w:hint="eastAsia"/>
          <w:sz w:val="18"/>
          <w:szCs w:val="18"/>
        </w:rPr>
        <w:t>な事業管理責任者を</w:t>
      </w:r>
      <w:r w:rsidRPr="00B23CF2">
        <w:rPr>
          <w:rFonts w:hint="eastAsia"/>
          <w:sz w:val="18"/>
          <w:szCs w:val="18"/>
        </w:rPr>
        <w:t>選任する。</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一　身体の故障その他のやむを得ない事由により夜間銃猟に係る職務を引き続き行うことが困難になったとき。</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二　関係法令等の違反又は捕獲事業の安全の確保の状況に関する確認を怠る等により、事業管理責任者がその職務を引き続き行うことが夜間銃猟の安全の確保に支障を及ぼすおそれがあると認められると</w:t>
      </w:r>
      <w:r w:rsidRPr="00B23CF2">
        <w:rPr>
          <w:rFonts w:hint="eastAsia"/>
          <w:sz w:val="18"/>
          <w:szCs w:val="18"/>
        </w:rPr>
        <w:lastRenderedPageBreak/>
        <w:t>き。</w:t>
      </w:r>
    </w:p>
    <w:p w:rsidR="00AD67E2" w:rsidRPr="00B23CF2" w:rsidRDefault="00AD67E2" w:rsidP="00604230">
      <w:pPr>
        <w:spacing w:line="240" w:lineRule="exact"/>
        <w:ind w:left="180" w:hangingChars="100" w:hanging="180"/>
        <w:rPr>
          <w:sz w:val="18"/>
          <w:szCs w:val="18"/>
        </w:rPr>
      </w:pPr>
    </w:p>
    <w:p w:rsidR="00AD67E2" w:rsidRPr="00B23CF2" w:rsidRDefault="00AD67E2" w:rsidP="00604230">
      <w:pPr>
        <w:spacing w:line="240" w:lineRule="exact"/>
        <w:ind w:left="180" w:hangingChars="100" w:hanging="180"/>
        <w:rPr>
          <w:sz w:val="18"/>
          <w:szCs w:val="18"/>
        </w:rPr>
      </w:pPr>
      <w:r w:rsidRPr="00B23CF2">
        <w:rPr>
          <w:rFonts w:hint="eastAsia"/>
          <w:sz w:val="18"/>
          <w:szCs w:val="18"/>
        </w:rPr>
        <w:t>（事業管理責任者の責務）</w:t>
      </w:r>
    </w:p>
    <w:p w:rsidR="00AD67E2" w:rsidRPr="00B23CF2" w:rsidRDefault="00AD67E2" w:rsidP="00604230">
      <w:pPr>
        <w:spacing w:line="240" w:lineRule="exact"/>
        <w:ind w:left="180" w:hangingChars="100" w:hanging="180"/>
        <w:rPr>
          <w:sz w:val="18"/>
          <w:szCs w:val="18"/>
        </w:rPr>
      </w:pPr>
      <w:r w:rsidRPr="00B23CF2">
        <w:rPr>
          <w:rFonts w:hint="eastAsia"/>
          <w:sz w:val="18"/>
          <w:szCs w:val="18"/>
        </w:rPr>
        <w:t>第７条　事業管理責任者は、次に掲げる責務を有する。</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 xml:space="preserve">一　</w:t>
      </w:r>
      <w:r w:rsidR="004F3BC5">
        <w:rPr>
          <w:rFonts w:hint="eastAsia"/>
          <w:sz w:val="18"/>
          <w:szCs w:val="18"/>
        </w:rPr>
        <w:t>事業従事者</w:t>
      </w:r>
      <w:r w:rsidRPr="00B23CF2">
        <w:rPr>
          <w:rFonts w:hint="eastAsia"/>
          <w:sz w:val="18"/>
          <w:szCs w:val="18"/>
        </w:rPr>
        <w:t>に対し、関係法令等の遵守と夜間銃猟の実施に係る安全管理の重要性の認識を徹底すること。</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二　本規程をはじめとする夜間銃猟の実施に係る事項について、全ての従事者へ周知徹底し、遵守させること。</w:t>
      </w:r>
    </w:p>
    <w:p w:rsidR="00AD67E2" w:rsidRPr="00B23CF2" w:rsidRDefault="00AD67E2" w:rsidP="00604230">
      <w:pPr>
        <w:spacing w:line="240" w:lineRule="exact"/>
        <w:ind w:leftChars="100" w:left="210"/>
        <w:rPr>
          <w:sz w:val="18"/>
          <w:szCs w:val="18"/>
        </w:rPr>
      </w:pPr>
      <w:r w:rsidRPr="00B23CF2">
        <w:rPr>
          <w:rFonts w:hint="eastAsia"/>
          <w:sz w:val="18"/>
          <w:szCs w:val="18"/>
        </w:rPr>
        <w:t>三　本規程について、随時必要な改善を図ること。</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四　事業従事者に対して、適正かつ効率的に鳥獣の捕獲等をするために必要な技能及び知識の維持向上のために適切かつ十分な研修計画を定め、適切に実施されるよう監督し、随時必要な改善を図ること。</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五　夜間銃猟が適正に行われるよう、適切な現場責任者を配置する等、安全管理を実施するための体制を構築すること。</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六　事業従事者の心身の健康状態（夜間銃猟に適した視力、聴力及び運動能力等）の把握をすること。</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七　その他夜間銃猟の実施に係る安全管理を図るために必要な事項を行うこと。</w:t>
      </w:r>
    </w:p>
    <w:p w:rsidR="00AD67E2" w:rsidRPr="00B23CF2" w:rsidRDefault="00AD67E2" w:rsidP="00604230">
      <w:pPr>
        <w:spacing w:line="240" w:lineRule="exact"/>
        <w:rPr>
          <w:sz w:val="18"/>
          <w:szCs w:val="18"/>
        </w:rPr>
      </w:pPr>
    </w:p>
    <w:p w:rsidR="00AD67E2" w:rsidRPr="00B23CF2" w:rsidRDefault="00AD67E2" w:rsidP="00604230">
      <w:pPr>
        <w:spacing w:line="240" w:lineRule="exact"/>
        <w:rPr>
          <w:sz w:val="18"/>
          <w:szCs w:val="18"/>
        </w:rPr>
      </w:pPr>
      <w:r w:rsidRPr="00B23CF2">
        <w:rPr>
          <w:rFonts w:hint="eastAsia"/>
          <w:sz w:val="18"/>
          <w:szCs w:val="18"/>
        </w:rPr>
        <w:t>（事業従事者の責務）</w:t>
      </w:r>
    </w:p>
    <w:p w:rsidR="00AD67E2" w:rsidRPr="00B23CF2" w:rsidRDefault="00AD67E2" w:rsidP="00604230">
      <w:pPr>
        <w:spacing w:line="240" w:lineRule="exact"/>
        <w:ind w:left="180" w:hangingChars="100" w:hanging="180"/>
        <w:rPr>
          <w:sz w:val="18"/>
          <w:szCs w:val="18"/>
        </w:rPr>
      </w:pPr>
      <w:r w:rsidRPr="00B23CF2">
        <w:rPr>
          <w:rFonts w:hint="eastAsia"/>
          <w:sz w:val="18"/>
          <w:szCs w:val="18"/>
        </w:rPr>
        <w:t>第８条　事業従事者は</w:t>
      </w:r>
      <w:r w:rsidR="004F3BC5">
        <w:rPr>
          <w:rFonts w:hint="eastAsia"/>
          <w:sz w:val="18"/>
          <w:szCs w:val="18"/>
        </w:rPr>
        <w:t>、</w:t>
      </w:r>
      <w:r w:rsidRPr="00B23CF2">
        <w:rPr>
          <w:rFonts w:hint="eastAsia"/>
          <w:sz w:val="18"/>
          <w:szCs w:val="18"/>
        </w:rPr>
        <w:t>関係法令を遵守するとともに、本規程に基づき講ずる措置に積極的に協力し、事業管理責任者の指示に従い、鳥獣捕獲等事業に係る安全管理を徹底する。捕獲従事者は、夜間銃猟に係る認定の基準に合致するよう、技能や知識の維持向上を図る。</w:t>
      </w:r>
    </w:p>
    <w:p w:rsidR="00AD67E2" w:rsidRPr="00B23CF2" w:rsidRDefault="00AD67E2" w:rsidP="00604230">
      <w:pPr>
        <w:spacing w:line="240" w:lineRule="exact"/>
        <w:rPr>
          <w:sz w:val="18"/>
          <w:szCs w:val="18"/>
        </w:rPr>
      </w:pPr>
      <w:r w:rsidRPr="00B23CF2">
        <w:rPr>
          <w:rFonts w:hint="eastAsia"/>
          <w:sz w:val="18"/>
          <w:szCs w:val="18"/>
        </w:rPr>
        <w:t xml:space="preserve">２　</w:t>
      </w:r>
      <w:r w:rsidR="00C2798E">
        <w:rPr>
          <w:rFonts w:hint="eastAsia"/>
          <w:sz w:val="18"/>
          <w:szCs w:val="18"/>
        </w:rPr>
        <w:t>捕獲</w:t>
      </w:r>
      <w:r w:rsidRPr="00B23CF2">
        <w:rPr>
          <w:rFonts w:hint="eastAsia"/>
          <w:sz w:val="18"/>
          <w:szCs w:val="18"/>
        </w:rPr>
        <w:t>従事者は</w:t>
      </w:r>
      <w:r w:rsidR="008B1ECD">
        <w:rPr>
          <w:rFonts w:hint="eastAsia"/>
          <w:sz w:val="18"/>
          <w:szCs w:val="18"/>
        </w:rPr>
        <w:t>、</w:t>
      </w:r>
      <w:r w:rsidR="004F3BC5">
        <w:rPr>
          <w:rFonts w:hint="eastAsia"/>
          <w:sz w:val="18"/>
          <w:szCs w:val="18"/>
        </w:rPr>
        <w:t>次に掲げる</w:t>
      </w:r>
      <w:r w:rsidR="005B4993">
        <w:rPr>
          <w:rFonts w:hint="eastAsia"/>
          <w:sz w:val="18"/>
          <w:szCs w:val="18"/>
        </w:rPr>
        <w:t>事項</w:t>
      </w:r>
      <w:r w:rsidRPr="00B23CF2">
        <w:rPr>
          <w:rFonts w:hint="eastAsia"/>
          <w:sz w:val="18"/>
          <w:szCs w:val="18"/>
        </w:rPr>
        <w:t>に適合していること</w:t>
      </w:r>
      <w:r w:rsidR="004F3BC5">
        <w:rPr>
          <w:rFonts w:hint="eastAsia"/>
          <w:sz w:val="18"/>
          <w:szCs w:val="18"/>
        </w:rPr>
        <w:t>とする</w:t>
      </w:r>
      <w:r w:rsidRPr="00B23CF2">
        <w:rPr>
          <w:rFonts w:hint="eastAsia"/>
          <w:sz w:val="18"/>
          <w:szCs w:val="18"/>
        </w:rPr>
        <w:t>。</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一　鳥獣捕獲等事業において銃器を使用して鳥獣の捕獲等をする場合にあっては、狩猟免許の種類に応じた銃器を所持していること。</w:t>
      </w:r>
    </w:p>
    <w:p w:rsidR="00AD67E2" w:rsidRPr="00B23CF2" w:rsidRDefault="00AD67E2" w:rsidP="00604230">
      <w:pPr>
        <w:spacing w:line="240" w:lineRule="exact"/>
        <w:ind w:leftChars="100" w:left="390" w:hangingChars="100" w:hanging="180"/>
        <w:rPr>
          <w:sz w:val="18"/>
          <w:szCs w:val="18"/>
        </w:rPr>
      </w:pPr>
      <w:r w:rsidRPr="00B23CF2">
        <w:rPr>
          <w:rFonts w:hint="eastAsia"/>
          <w:sz w:val="18"/>
          <w:szCs w:val="18"/>
        </w:rPr>
        <w:t>二　安全管理講習として、安全管理に必要な法令、事故の防止、住民の安全の確保、猟具の安全な取扱い及び定期的な点検に関する知識等について</w:t>
      </w:r>
      <w:r w:rsidR="004F3BC5">
        <w:rPr>
          <w:rFonts w:hint="eastAsia"/>
          <w:sz w:val="18"/>
          <w:szCs w:val="18"/>
        </w:rPr>
        <w:t>５</w:t>
      </w:r>
      <w:r w:rsidRPr="00B23CF2">
        <w:rPr>
          <w:rFonts w:hint="eastAsia"/>
          <w:sz w:val="18"/>
          <w:szCs w:val="18"/>
        </w:rPr>
        <w:t>時間以上の講習を修了し、救命救急講習を受講した者</w:t>
      </w:r>
      <w:r w:rsidR="004F3BC5">
        <w:rPr>
          <w:rFonts w:hint="eastAsia"/>
          <w:sz w:val="18"/>
          <w:szCs w:val="18"/>
        </w:rPr>
        <w:t>であること</w:t>
      </w:r>
      <w:r w:rsidRPr="00B23CF2">
        <w:rPr>
          <w:rFonts w:hint="eastAsia"/>
          <w:sz w:val="18"/>
          <w:szCs w:val="18"/>
        </w:rPr>
        <w:t>。</w:t>
      </w:r>
    </w:p>
    <w:p w:rsidR="00AD67E2" w:rsidRPr="00B23CF2" w:rsidRDefault="00C2798E" w:rsidP="00604230">
      <w:pPr>
        <w:spacing w:line="240" w:lineRule="exact"/>
        <w:ind w:leftChars="100" w:left="390" w:hangingChars="100" w:hanging="180"/>
        <w:rPr>
          <w:sz w:val="18"/>
          <w:szCs w:val="18"/>
        </w:rPr>
      </w:pPr>
      <w:r>
        <w:rPr>
          <w:rFonts w:hint="eastAsia"/>
          <w:sz w:val="18"/>
          <w:szCs w:val="18"/>
        </w:rPr>
        <w:t xml:space="preserve">三　</w:t>
      </w:r>
      <w:r w:rsidR="00AD67E2" w:rsidRPr="00B23CF2">
        <w:rPr>
          <w:rFonts w:hint="eastAsia"/>
          <w:sz w:val="18"/>
          <w:szCs w:val="18"/>
        </w:rPr>
        <w:t>夜間銃猟に</w:t>
      </w:r>
      <w:r w:rsidR="005B4993">
        <w:rPr>
          <w:rFonts w:hint="eastAsia"/>
          <w:sz w:val="18"/>
          <w:szCs w:val="18"/>
        </w:rPr>
        <w:t>係る</w:t>
      </w:r>
      <w:r w:rsidR="00AD67E2" w:rsidRPr="00B23CF2">
        <w:rPr>
          <w:rFonts w:hint="eastAsia"/>
          <w:sz w:val="18"/>
          <w:szCs w:val="18"/>
        </w:rPr>
        <w:t>捕獲従事者の要件を有し、夜間銃猟安全管理講習を修了し、射撃技能証明を受けている者</w:t>
      </w:r>
      <w:r w:rsidR="004F3BC5">
        <w:rPr>
          <w:rFonts w:hint="eastAsia"/>
          <w:sz w:val="18"/>
          <w:szCs w:val="18"/>
        </w:rPr>
        <w:t>であること</w:t>
      </w:r>
      <w:r w:rsidR="00AD67E2" w:rsidRPr="00B23CF2">
        <w:rPr>
          <w:rFonts w:hint="eastAsia"/>
          <w:sz w:val="18"/>
          <w:szCs w:val="18"/>
        </w:rPr>
        <w:t>。</w:t>
      </w:r>
    </w:p>
    <w:p w:rsidR="00AD67E2" w:rsidRPr="00B23CF2" w:rsidRDefault="00AD67E2" w:rsidP="00604230">
      <w:pPr>
        <w:spacing w:line="240" w:lineRule="exact"/>
        <w:rPr>
          <w:sz w:val="18"/>
          <w:szCs w:val="18"/>
        </w:rPr>
      </w:pPr>
    </w:p>
    <w:p w:rsidR="00AD67E2" w:rsidRPr="00B23CF2" w:rsidRDefault="000F0E27" w:rsidP="00604230">
      <w:pPr>
        <w:spacing w:line="240" w:lineRule="exact"/>
        <w:rPr>
          <w:sz w:val="18"/>
          <w:szCs w:val="18"/>
        </w:rPr>
      </w:pPr>
      <w:r w:rsidRPr="00B23CF2">
        <w:rPr>
          <w:rFonts w:hint="eastAsia"/>
          <w:sz w:val="18"/>
          <w:szCs w:val="18"/>
        </w:rPr>
        <w:t>第三</w:t>
      </w:r>
      <w:r w:rsidR="00AE55A3" w:rsidRPr="00B23CF2">
        <w:rPr>
          <w:rFonts w:hint="eastAsia"/>
          <w:sz w:val="18"/>
          <w:szCs w:val="18"/>
        </w:rPr>
        <w:t>章　夜間銃猟をする際の安全の確保のための配慮事項</w:t>
      </w:r>
    </w:p>
    <w:p w:rsidR="00AE55A3" w:rsidRPr="00B23CF2" w:rsidRDefault="00AE55A3" w:rsidP="00604230">
      <w:pPr>
        <w:spacing w:line="240" w:lineRule="exact"/>
        <w:rPr>
          <w:sz w:val="18"/>
          <w:szCs w:val="18"/>
        </w:rPr>
      </w:pPr>
    </w:p>
    <w:p w:rsidR="00AE55A3" w:rsidRPr="00B23CF2" w:rsidRDefault="00AE55A3" w:rsidP="00604230">
      <w:pPr>
        <w:spacing w:line="240" w:lineRule="exact"/>
        <w:rPr>
          <w:sz w:val="18"/>
          <w:szCs w:val="18"/>
        </w:rPr>
      </w:pPr>
      <w:r w:rsidRPr="00B23CF2">
        <w:rPr>
          <w:rFonts w:hint="eastAsia"/>
          <w:sz w:val="18"/>
          <w:szCs w:val="18"/>
        </w:rPr>
        <w:t>（連絡体制）</w:t>
      </w:r>
    </w:p>
    <w:p w:rsidR="00AE55A3" w:rsidRPr="00B23CF2" w:rsidRDefault="00AE55A3" w:rsidP="00604230">
      <w:pPr>
        <w:spacing w:line="240" w:lineRule="exact"/>
        <w:ind w:left="180" w:hangingChars="100" w:hanging="180"/>
        <w:rPr>
          <w:sz w:val="18"/>
          <w:szCs w:val="18"/>
        </w:rPr>
      </w:pPr>
      <w:r w:rsidRPr="00B23CF2">
        <w:rPr>
          <w:rFonts w:hint="eastAsia"/>
          <w:sz w:val="18"/>
          <w:szCs w:val="18"/>
        </w:rPr>
        <w:t>第９条　＜代表者＞は、発注者、事業管理責任者、現場監督者等との双方向の意思疎通を十分に行うことにより、安全管理に関する情報が適時適切に伝達され、共有される体制を構築する。</w:t>
      </w:r>
    </w:p>
    <w:p w:rsidR="00AE55A3" w:rsidRPr="00B23CF2" w:rsidRDefault="00AE55A3" w:rsidP="00604230">
      <w:pPr>
        <w:spacing w:line="240" w:lineRule="exact"/>
        <w:ind w:left="180" w:hangingChars="100" w:hanging="180"/>
        <w:rPr>
          <w:sz w:val="18"/>
          <w:szCs w:val="18"/>
        </w:rPr>
      </w:pPr>
      <w:r w:rsidRPr="00B23CF2">
        <w:rPr>
          <w:rFonts w:hint="eastAsia"/>
          <w:sz w:val="18"/>
          <w:szCs w:val="18"/>
        </w:rPr>
        <w:t>２　夜間銃猟の実施時の指揮命令系統、発注者や関係機関との連絡体制、緊急時の連絡方法等については、別紙連絡体制図による。</w:t>
      </w:r>
    </w:p>
    <w:p w:rsidR="00AE55A3" w:rsidRPr="00B23CF2" w:rsidRDefault="00AE55A3" w:rsidP="00604230">
      <w:pPr>
        <w:spacing w:line="240" w:lineRule="exact"/>
        <w:rPr>
          <w:sz w:val="18"/>
          <w:szCs w:val="18"/>
        </w:rPr>
      </w:pPr>
      <w:r w:rsidRPr="00B23CF2">
        <w:rPr>
          <w:rFonts w:hint="eastAsia"/>
          <w:sz w:val="18"/>
          <w:szCs w:val="18"/>
        </w:rPr>
        <w:t>３　現場において、無線や衛星携帯等を携行し、緊急時に確実に連絡が伝達できる措置を講ずる。</w:t>
      </w:r>
    </w:p>
    <w:p w:rsidR="00AE55A3" w:rsidRPr="00B23CF2" w:rsidRDefault="00AE55A3" w:rsidP="00604230">
      <w:pPr>
        <w:spacing w:line="240" w:lineRule="exact"/>
        <w:rPr>
          <w:sz w:val="18"/>
          <w:szCs w:val="18"/>
        </w:rPr>
      </w:pPr>
      <w:r w:rsidRPr="00B23CF2">
        <w:rPr>
          <w:rFonts w:hint="eastAsia"/>
          <w:sz w:val="18"/>
          <w:szCs w:val="18"/>
        </w:rPr>
        <w:t>４　事業従事者は、事故や災害、違反等があった場合は、速やかに連絡体制図に基づき必要な報告を行う。</w:t>
      </w:r>
    </w:p>
    <w:p w:rsidR="00AE55A3" w:rsidRPr="00B23CF2" w:rsidRDefault="00AE55A3" w:rsidP="00604230">
      <w:pPr>
        <w:spacing w:line="240" w:lineRule="exact"/>
        <w:ind w:left="180" w:hangingChars="100" w:hanging="180"/>
        <w:rPr>
          <w:sz w:val="18"/>
          <w:szCs w:val="18"/>
        </w:rPr>
      </w:pPr>
      <w:r w:rsidRPr="00B23CF2">
        <w:rPr>
          <w:rFonts w:hint="eastAsia"/>
          <w:sz w:val="18"/>
          <w:szCs w:val="18"/>
        </w:rPr>
        <w:t xml:space="preserve">５　</w:t>
      </w:r>
      <w:r w:rsidR="00C2798E" w:rsidRPr="00B23CF2">
        <w:rPr>
          <w:rFonts w:hint="eastAsia"/>
          <w:sz w:val="18"/>
          <w:szCs w:val="18"/>
        </w:rPr>
        <w:t>＜代表者＞</w:t>
      </w:r>
      <w:r w:rsidR="005B4993">
        <w:rPr>
          <w:rFonts w:hint="eastAsia"/>
          <w:sz w:val="18"/>
          <w:szCs w:val="18"/>
        </w:rPr>
        <w:t>は、</w:t>
      </w:r>
      <w:r w:rsidRPr="00B23CF2">
        <w:rPr>
          <w:rFonts w:hint="eastAsia"/>
          <w:sz w:val="18"/>
          <w:szCs w:val="18"/>
        </w:rPr>
        <w:t>夜間銃猟を実施しようとする際には、周辺住民への事前の周知方法、実施区域周辺における案内、誘導等の方法を事業ごとに発注者と調整の</w:t>
      </w:r>
      <w:r w:rsidR="005B4993">
        <w:rPr>
          <w:rFonts w:hint="eastAsia"/>
          <w:sz w:val="18"/>
          <w:szCs w:val="18"/>
        </w:rPr>
        <w:t>上</w:t>
      </w:r>
      <w:r w:rsidRPr="00B23CF2">
        <w:rPr>
          <w:rFonts w:hint="eastAsia"/>
          <w:sz w:val="18"/>
          <w:szCs w:val="18"/>
        </w:rPr>
        <w:t>決定する。</w:t>
      </w:r>
    </w:p>
    <w:p w:rsidR="00AE55A3" w:rsidRPr="00C2798E" w:rsidRDefault="00AE55A3" w:rsidP="00604230">
      <w:pPr>
        <w:spacing w:line="240" w:lineRule="exact"/>
        <w:rPr>
          <w:sz w:val="18"/>
          <w:szCs w:val="18"/>
        </w:rPr>
      </w:pPr>
    </w:p>
    <w:p w:rsidR="00AE55A3" w:rsidRPr="00B23CF2" w:rsidRDefault="00AE55A3" w:rsidP="00604230">
      <w:pPr>
        <w:spacing w:line="240" w:lineRule="exact"/>
        <w:rPr>
          <w:sz w:val="18"/>
          <w:szCs w:val="18"/>
        </w:rPr>
      </w:pPr>
      <w:r w:rsidRPr="00B23CF2">
        <w:rPr>
          <w:rFonts w:hint="eastAsia"/>
          <w:sz w:val="18"/>
          <w:szCs w:val="18"/>
        </w:rPr>
        <w:t>（安全確保のための人員配置）</w:t>
      </w:r>
    </w:p>
    <w:p w:rsidR="00AE55A3" w:rsidRPr="00B23CF2" w:rsidRDefault="00AE55A3" w:rsidP="00604230">
      <w:pPr>
        <w:spacing w:line="240" w:lineRule="exact"/>
        <w:ind w:left="180" w:hangingChars="100" w:hanging="180"/>
        <w:rPr>
          <w:sz w:val="18"/>
          <w:szCs w:val="18"/>
        </w:rPr>
      </w:pPr>
      <w:r w:rsidRPr="00B23CF2">
        <w:rPr>
          <w:rFonts w:hint="eastAsia"/>
          <w:sz w:val="18"/>
          <w:szCs w:val="18"/>
        </w:rPr>
        <w:t>第10条　事業管理責任者は、認定鳥獣捕獲等事業の</w:t>
      </w:r>
      <w:r w:rsidR="005B4993">
        <w:rPr>
          <w:rFonts w:hint="eastAsia"/>
          <w:sz w:val="18"/>
          <w:szCs w:val="18"/>
        </w:rPr>
        <w:t>実施に係る</w:t>
      </w:r>
      <w:r w:rsidRPr="00B23CF2">
        <w:rPr>
          <w:rFonts w:hint="eastAsia"/>
          <w:sz w:val="18"/>
          <w:szCs w:val="18"/>
        </w:rPr>
        <w:t>安全管理規程による</w:t>
      </w:r>
      <w:r w:rsidR="005B4993">
        <w:rPr>
          <w:rFonts w:hint="eastAsia"/>
          <w:sz w:val="18"/>
          <w:szCs w:val="18"/>
        </w:rPr>
        <w:t>ほか</w:t>
      </w:r>
      <w:r w:rsidRPr="00B23CF2">
        <w:rPr>
          <w:rFonts w:hint="eastAsia"/>
          <w:sz w:val="18"/>
          <w:szCs w:val="18"/>
        </w:rPr>
        <w:t>、夜間銃猟の実施区域に、部外者が立ち入ることのないよう、進入路の出入り口に巡視員を配置する等、必要な措置を講じる。</w:t>
      </w:r>
    </w:p>
    <w:p w:rsidR="00AE55A3" w:rsidRPr="00B23CF2" w:rsidRDefault="00AE55A3" w:rsidP="00604230">
      <w:pPr>
        <w:spacing w:line="240" w:lineRule="exact"/>
        <w:rPr>
          <w:sz w:val="18"/>
          <w:szCs w:val="18"/>
        </w:rPr>
      </w:pPr>
    </w:p>
    <w:p w:rsidR="00AE55A3" w:rsidRPr="00B23CF2" w:rsidRDefault="00AE55A3" w:rsidP="00604230">
      <w:pPr>
        <w:spacing w:line="240" w:lineRule="exact"/>
        <w:rPr>
          <w:sz w:val="18"/>
          <w:szCs w:val="18"/>
        </w:rPr>
      </w:pPr>
      <w:r w:rsidRPr="00B23CF2">
        <w:rPr>
          <w:rFonts w:hint="eastAsia"/>
          <w:sz w:val="18"/>
          <w:szCs w:val="18"/>
        </w:rPr>
        <w:t>（銃器の使用に関する安全確保のための作業手順）</w:t>
      </w:r>
    </w:p>
    <w:p w:rsidR="00AE55A3" w:rsidRPr="00B23CF2" w:rsidRDefault="00AE55A3" w:rsidP="00604230">
      <w:pPr>
        <w:spacing w:line="240" w:lineRule="exact"/>
        <w:ind w:left="180" w:hangingChars="100" w:hanging="180"/>
        <w:rPr>
          <w:sz w:val="18"/>
          <w:szCs w:val="18"/>
        </w:rPr>
      </w:pPr>
      <w:r w:rsidRPr="00B23CF2">
        <w:rPr>
          <w:rFonts w:hint="eastAsia"/>
          <w:sz w:val="18"/>
          <w:szCs w:val="18"/>
        </w:rPr>
        <w:t xml:space="preserve">第11条　</w:t>
      </w:r>
      <w:r w:rsidR="00C2798E">
        <w:rPr>
          <w:rFonts w:hint="eastAsia"/>
          <w:sz w:val="18"/>
          <w:szCs w:val="18"/>
        </w:rPr>
        <w:t>捕獲従事者</w:t>
      </w:r>
      <w:r w:rsidR="005B4993">
        <w:rPr>
          <w:rFonts w:hint="eastAsia"/>
          <w:sz w:val="18"/>
          <w:szCs w:val="18"/>
        </w:rPr>
        <w:t>は、</w:t>
      </w:r>
      <w:r w:rsidRPr="00B23CF2">
        <w:rPr>
          <w:rFonts w:hint="eastAsia"/>
          <w:sz w:val="18"/>
          <w:szCs w:val="18"/>
        </w:rPr>
        <w:t>銃器を使用した捕獲事業（夜間銃猟を含む</w:t>
      </w:r>
      <w:r w:rsidR="005B4993">
        <w:rPr>
          <w:rFonts w:hint="eastAsia"/>
          <w:sz w:val="18"/>
          <w:szCs w:val="18"/>
        </w:rPr>
        <w:t>。</w:t>
      </w:r>
      <w:r w:rsidRPr="00B23CF2">
        <w:rPr>
          <w:rFonts w:hint="eastAsia"/>
          <w:sz w:val="18"/>
          <w:szCs w:val="18"/>
        </w:rPr>
        <w:t>）を行う場合には、脱包の確認、矢先の確認、獲物の確認、安土の確認など、安全確保に努める。</w:t>
      </w:r>
      <w:r w:rsidR="005B4993">
        <w:rPr>
          <w:rFonts w:hint="eastAsia"/>
          <w:sz w:val="18"/>
          <w:szCs w:val="18"/>
        </w:rPr>
        <w:t>具体的には、次に掲げる事項を遵守することとする。</w:t>
      </w:r>
    </w:p>
    <w:p w:rsidR="00AE55A3" w:rsidRPr="00B23CF2" w:rsidRDefault="005B4993" w:rsidP="00401D07">
      <w:pPr>
        <w:spacing w:line="240" w:lineRule="exact"/>
        <w:ind w:leftChars="100" w:left="210"/>
        <w:rPr>
          <w:sz w:val="18"/>
          <w:szCs w:val="18"/>
        </w:rPr>
      </w:pPr>
      <w:r>
        <w:rPr>
          <w:rFonts w:hint="eastAsia"/>
          <w:sz w:val="18"/>
          <w:szCs w:val="18"/>
        </w:rPr>
        <w:t>一</w:t>
      </w:r>
      <w:r w:rsidR="00AE55A3" w:rsidRPr="00B23CF2">
        <w:rPr>
          <w:rFonts w:hint="eastAsia"/>
          <w:sz w:val="18"/>
          <w:szCs w:val="18"/>
        </w:rPr>
        <w:t xml:space="preserve">　発砲の必要が生じるまで薬室には装てんしないこと。</w:t>
      </w:r>
    </w:p>
    <w:p w:rsidR="00AE55A3" w:rsidRPr="00B23CF2" w:rsidRDefault="005B4993" w:rsidP="00401D07">
      <w:pPr>
        <w:spacing w:line="240" w:lineRule="exact"/>
        <w:ind w:leftChars="100" w:left="210"/>
        <w:rPr>
          <w:sz w:val="18"/>
          <w:szCs w:val="18"/>
        </w:rPr>
      </w:pPr>
      <w:r>
        <w:rPr>
          <w:rFonts w:hint="eastAsia"/>
          <w:sz w:val="18"/>
          <w:szCs w:val="18"/>
        </w:rPr>
        <w:t>二</w:t>
      </w:r>
      <w:r w:rsidR="00AE55A3" w:rsidRPr="00B23CF2">
        <w:rPr>
          <w:rFonts w:hint="eastAsia"/>
          <w:sz w:val="18"/>
          <w:szCs w:val="18"/>
        </w:rPr>
        <w:t xml:space="preserve">　発砲の必要がなくなったときには速やかに脱包すること。</w:t>
      </w:r>
    </w:p>
    <w:p w:rsidR="00AE55A3" w:rsidRPr="00B23CF2" w:rsidRDefault="005B4993" w:rsidP="00401D07">
      <w:pPr>
        <w:spacing w:line="240" w:lineRule="exact"/>
        <w:ind w:leftChars="100" w:left="390" w:hangingChars="100" w:hanging="180"/>
        <w:rPr>
          <w:sz w:val="18"/>
          <w:szCs w:val="18"/>
        </w:rPr>
      </w:pPr>
      <w:r>
        <w:rPr>
          <w:rFonts w:hint="eastAsia"/>
          <w:sz w:val="18"/>
          <w:szCs w:val="18"/>
        </w:rPr>
        <w:t>三</w:t>
      </w:r>
      <w:r w:rsidR="00AE55A3" w:rsidRPr="00B23CF2">
        <w:rPr>
          <w:rFonts w:hint="eastAsia"/>
          <w:sz w:val="18"/>
          <w:szCs w:val="18"/>
        </w:rPr>
        <w:t xml:space="preserve">　照明、ナイトスコープ等を用いて矢先の安全を確認するとともに、あらかじめ決めておいた安土以外の方向への発射は避けること。</w:t>
      </w:r>
    </w:p>
    <w:p w:rsidR="00AE55A3" w:rsidRPr="00B23CF2" w:rsidRDefault="005B4993" w:rsidP="004118B5">
      <w:pPr>
        <w:spacing w:line="240" w:lineRule="exact"/>
        <w:ind w:leftChars="100" w:left="210"/>
        <w:rPr>
          <w:sz w:val="18"/>
          <w:szCs w:val="18"/>
        </w:rPr>
      </w:pPr>
      <w:r>
        <w:rPr>
          <w:rFonts w:hint="eastAsia"/>
          <w:sz w:val="18"/>
          <w:szCs w:val="18"/>
        </w:rPr>
        <w:lastRenderedPageBreak/>
        <w:t>四</w:t>
      </w:r>
      <w:r w:rsidR="00AE55A3" w:rsidRPr="00B23CF2">
        <w:rPr>
          <w:rFonts w:hint="eastAsia"/>
          <w:sz w:val="18"/>
          <w:szCs w:val="18"/>
        </w:rPr>
        <w:t xml:space="preserve">　現場監督者の指示のない限り、各自の持ち場を離れないこと。</w:t>
      </w:r>
    </w:p>
    <w:p w:rsidR="00AE55A3" w:rsidRPr="00B23CF2" w:rsidRDefault="005B4993" w:rsidP="004118B5">
      <w:pPr>
        <w:spacing w:line="240" w:lineRule="exact"/>
        <w:ind w:leftChars="100" w:left="210"/>
        <w:rPr>
          <w:sz w:val="18"/>
          <w:szCs w:val="18"/>
        </w:rPr>
      </w:pPr>
      <w:r>
        <w:rPr>
          <w:rFonts w:hint="eastAsia"/>
          <w:sz w:val="18"/>
          <w:szCs w:val="18"/>
        </w:rPr>
        <w:t>五</w:t>
      </w:r>
      <w:r w:rsidR="00AE55A3" w:rsidRPr="00B23CF2">
        <w:rPr>
          <w:rFonts w:hint="eastAsia"/>
          <w:sz w:val="18"/>
          <w:szCs w:val="18"/>
        </w:rPr>
        <w:t xml:space="preserve">　</w:t>
      </w:r>
      <w:r w:rsidR="00C2798E">
        <w:rPr>
          <w:rFonts w:hint="eastAsia"/>
          <w:sz w:val="18"/>
          <w:szCs w:val="18"/>
        </w:rPr>
        <w:t>捕獲</w:t>
      </w:r>
      <w:r w:rsidR="00AE55A3" w:rsidRPr="00B23CF2">
        <w:rPr>
          <w:rFonts w:hint="eastAsia"/>
          <w:sz w:val="18"/>
          <w:szCs w:val="18"/>
        </w:rPr>
        <w:t>従事者は、現場責任者の指示のない限り発砲は行わないこと。</w:t>
      </w:r>
    </w:p>
    <w:p w:rsidR="00AE55A3" w:rsidRPr="00B23CF2" w:rsidRDefault="005B4993" w:rsidP="004118B5">
      <w:pPr>
        <w:spacing w:line="240" w:lineRule="exact"/>
        <w:ind w:leftChars="100" w:left="390" w:hangingChars="100" w:hanging="180"/>
        <w:rPr>
          <w:sz w:val="18"/>
          <w:szCs w:val="18"/>
        </w:rPr>
      </w:pPr>
      <w:r>
        <w:rPr>
          <w:rFonts w:hint="eastAsia"/>
          <w:sz w:val="18"/>
          <w:szCs w:val="18"/>
        </w:rPr>
        <w:t>六</w:t>
      </w:r>
      <w:r w:rsidR="00AE55A3" w:rsidRPr="00B23CF2">
        <w:rPr>
          <w:rFonts w:hint="eastAsia"/>
          <w:sz w:val="18"/>
          <w:szCs w:val="18"/>
        </w:rPr>
        <w:t xml:space="preserve">　現場責任者は、作業実施区域に人の立入りが認められる等の異変を把握した場合、直ちに発射指示の停止、作業の中断を命じること。</w:t>
      </w:r>
    </w:p>
    <w:p w:rsidR="00AE55A3" w:rsidRPr="00B23CF2" w:rsidRDefault="005B4993" w:rsidP="004118B5">
      <w:pPr>
        <w:spacing w:line="240" w:lineRule="exact"/>
        <w:ind w:leftChars="100" w:left="210"/>
        <w:rPr>
          <w:sz w:val="18"/>
          <w:szCs w:val="18"/>
        </w:rPr>
      </w:pPr>
      <w:r>
        <w:rPr>
          <w:rFonts w:hint="eastAsia"/>
          <w:sz w:val="18"/>
          <w:szCs w:val="18"/>
        </w:rPr>
        <w:t>七</w:t>
      </w:r>
      <w:r w:rsidR="00AE55A3" w:rsidRPr="00B23CF2">
        <w:rPr>
          <w:rFonts w:hint="eastAsia"/>
          <w:sz w:val="18"/>
          <w:szCs w:val="18"/>
        </w:rPr>
        <w:t xml:space="preserve">　安全であることを確認できない限り発砲しないこと。</w:t>
      </w:r>
    </w:p>
    <w:p w:rsidR="00AE55A3" w:rsidRPr="00B23CF2" w:rsidRDefault="005B4993" w:rsidP="004118B5">
      <w:pPr>
        <w:spacing w:line="240" w:lineRule="exact"/>
        <w:ind w:leftChars="100" w:left="210"/>
        <w:rPr>
          <w:sz w:val="18"/>
          <w:szCs w:val="18"/>
        </w:rPr>
      </w:pPr>
      <w:r>
        <w:rPr>
          <w:rFonts w:hint="eastAsia"/>
          <w:sz w:val="18"/>
          <w:szCs w:val="18"/>
        </w:rPr>
        <w:t>八</w:t>
      </w:r>
      <w:r w:rsidR="00AE55A3" w:rsidRPr="00B23CF2">
        <w:rPr>
          <w:rFonts w:hint="eastAsia"/>
          <w:sz w:val="18"/>
          <w:szCs w:val="18"/>
        </w:rPr>
        <w:t xml:space="preserve">　撤収は、現場監督者の指示により行うこと。</w:t>
      </w:r>
    </w:p>
    <w:p w:rsidR="00AE55A3" w:rsidRPr="00B23CF2" w:rsidRDefault="005B4993" w:rsidP="00604230">
      <w:pPr>
        <w:spacing w:line="240" w:lineRule="exact"/>
        <w:ind w:left="180" w:hangingChars="100" w:hanging="180"/>
        <w:rPr>
          <w:sz w:val="18"/>
          <w:szCs w:val="18"/>
        </w:rPr>
      </w:pPr>
      <w:r>
        <w:rPr>
          <w:rFonts w:hint="eastAsia"/>
          <w:sz w:val="18"/>
          <w:szCs w:val="18"/>
        </w:rPr>
        <w:t>２</w:t>
      </w:r>
      <w:r w:rsidR="00AE55A3" w:rsidRPr="00B23CF2">
        <w:rPr>
          <w:rFonts w:hint="eastAsia"/>
          <w:sz w:val="18"/>
          <w:szCs w:val="18"/>
        </w:rPr>
        <w:t xml:space="preserve">　</w:t>
      </w:r>
      <w:r>
        <w:rPr>
          <w:rFonts w:hint="eastAsia"/>
          <w:sz w:val="18"/>
          <w:szCs w:val="18"/>
        </w:rPr>
        <w:t>現場監督者は、</w:t>
      </w:r>
      <w:r w:rsidR="00AE55A3" w:rsidRPr="00B23CF2">
        <w:rPr>
          <w:rFonts w:hint="eastAsia"/>
          <w:sz w:val="18"/>
          <w:szCs w:val="18"/>
        </w:rPr>
        <w:t>毎日の業務終了時には、事故の発生の有無、いわゆるヒヤリハットその他安全に関する事項を確認し、情報共有を行う。</w:t>
      </w:r>
    </w:p>
    <w:p w:rsidR="00AE55A3" w:rsidRPr="00B23CF2" w:rsidRDefault="005B4993" w:rsidP="00604230">
      <w:pPr>
        <w:spacing w:line="240" w:lineRule="exact"/>
        <w:rPr>
          <w:sz w:val="18"/>
          <w:szCs w:val="18"/>
        </w:rPr>
      </w:pPr>
      <w:r>
        <w:rPr>
          <w:rFonts w:hint="eastAsia"/>
          <w:sz w:val="18"/>
          <w:szCs w:val="18"/>
        </w:rPr>
        <w:t>３</w:t>
      </w:r>
      <w:r w:rsidR="00AE55A3" w:rsidRPr="00B23CF2">
        <w:rPr>
          <w:rFonts w:hint="eastAsia"/>
          <w:sz w:val="18"/>
          <w:szCs w:val="18"/>
        </w:rPr>
        <w:t xml:space="preserve">　</w:t>
      </w:r>
      <w:r>
        <w:rPr>
          <w:rFonts w:hint="eastAsia"/>
          <w:sz w:val="18"/>
          <w:szCs w:val="18"/>
        </w:rPr>
        <w:t>現場監督者は、</w:t>
      </w:r>
      <w:r w:rsidR="00AE55A3" w:rsidRPr="00B23CF2">
        <w:rPr>
          <w:rFonts w:hint="eastAsia"/>
          <w:sz w:val="18"/>
          <w:szCs w:val="18"/>
        </w:rPr>
        <w:t>毎日の業務終了後、日報を作成する。</w:t>
      </w:r>
    </w:p>
    <w:p w:rsidR="00AE55A3" w:rsidRPr="00B23CF2" w:rsidRDefault="00AE55A3" w:rsidP="00604230">
      <w:pPr>
        <w:spacing w:line="240" w:lineRule="exact"/>
        <w:rPr>
          <w:sz w:val="18"/>
          <w:szCs w:val="18"/>
        </w:rPr>
      </w:pPr>
    </w:p>
    <w:p w:rsidR="00AE55A3" w:rsidRPr="00B23CF2" w:rsidRDefault="00AE55A3" w:rsidP="00604230">
      <w:pPr>
        <w:spacing w:line="240" w:lineRule="exact"/>
        <w:rPr>
          <w:sz w:val="18"/>
          <w:szCs w:val="18"/>
        </w:rPr>
      </w:pPr>
      <w:r w:rsidRPr="00B23CF2">
        <w:rPr>
          <w:rFonts w:hint="eastAsia"/>
          <w:sz w:val="18"/>
          <w:szCs w:val="18"/>
        </w:rPr>
        <w:t>（射撃練習）</w:t>
      </w:r>
    </w:p>
    <w:p w:rsidR="00AE55A3" w:rsidRPr="00B23CF2" w:rsidRDefault="00AE55A3" w:rsidP="00604230">
      <w:pPr>
        <w:spacing w:line="240" w:lineRule="exact"/>
        <w:ind w:left="180" w:hangingChars="100" w:hanging="180"/>
        <w:rPr>
          <w:sz w:val="18"/>
          <w:szCs w:val="18"/>
        </w:rPr>
      </w:pPr>
      <w:r w:rsidRPr="00B23CF2">
        <w:rPr>
          <w:rFonts w:hint="eastAsia"/>
          <w:sz w:val="18"/>
          <w:szCs w:val="18"/>
        </w:rPr>
        <w:t xml:space="preserve">第12条　</w:t>
      </w:r>
      <w:r w:rsidR="00C2798E">
        <w:rPr>
          <w:rFonts w:hint="eastAsia"/>
          <w:sz w:val="18"/>
          <w:szCs w:val="18"/>
        </w:rPr>
        <w:t>＜代表者＞は、捕獲</w:t>
      </w:r>
      <w:r w:rsidRPr="00B23CF2">
        <w:rPr>
          <w:rFonts w:hint="eastAsia"/>
          <w:sz w:val="18"/>
          <w:szCs w:val="18"/>
        </w:rPr>
        <w:t>従事者に対し、射撃場における射撃を１年間に２回以上実施するものとし、新たな業務を実施する場合は確実に行う。その際夜間銃猟を想定した射撃練習を行う。</w:t>
      </w:r>
    </w:p>
    <w:p w:rsidR="00AE55A3" w:rsidRPr="00B23CF2" w:rsidRDefault="00AE55A3" w:rsidP="00604230">
      <w:pPr>
        <w:spacing w:line="240" w:lineRule="exact"/>
        <w:rPr>
          <w:sz w:val="18"/>
          <w:szCs w:val="18"/>
        </w:rPr>
      </w:pPr>
    </w:p>
    <w:p w:rsidR="00AE55A3" w:rsidRPr="00B23CF2" w:rsidRDefault="00AE55A3" w:rsidP="00604230">
      <w:pPr>
        <w:spacing w:line="240" w:lineRule="exact"/>
        <w:rPr>
          <w:sz w:val="18"/>
          <w:szCs w:val="18"/>
        </w:rPr>
      </w:pPr>
      <w:r w:rsidRPr="00B23CF2">
        <w:rPr>
          <w:rFonts w:hint="eastAsia"/>
          <w:sz w:val="18"/>
          <w:szCs w:val="18"/>
        </w:rPr>
        <w:t>（銃器の保管及び使用）</w:t>
      </w:r>
    </w:p>
    <w:p w:rsidR="00AE55A3" w:rsidRPr="00B23CF2" w:rsidRDefault="00AE55A3" w:rsidP="00604230">
      <w:pPr>
        <w:spacing w:line="240" w:lineRule="exact"/>
        <w:ind w:left="180" w:hangingChars="100" w:hanging="180"/>
        <w:rPr>
          <w:sz w:val="18"/>
          <w:szCs w:val="18"/>
        </w:rPr>
      </w:pPr>
      <w:r w:rsidRPr="00B23CF2">
        <w:rPr>
          <w:rFonts w:hint="eastAsia"/>
          <w:sz w:val="18"/>
          <w:szCs w:val="18"/>
        </w:rPr>
        <w:t>第13条　事業管理責任者は、</w:t>
      </w:r>
      <w:r w:rsidR="00C2798E">
        <w:rPr>
          <w:rFonts w:hint="eastAsia"/>
          <w:sz w:val="18"/>
          <w:szCs w:val="18"/>
        </w:rPr>
        <w:t>捕獲</w:t>
      </w:r>
      <w:r w:rsidRPr="00B23CF2">
        <w:rPr>
          <w:rFonts w:hint="eastAsia"/>
          <w:sz w:val="18"/>
          <w:szCs w:val="18"/>
        </w:rPr>
        <w:t>従事者が適切に銃器を保管するよう指導するものとし、○月に○回、保管状況を報告させる。</w:t>
      </w:r>
    </w:p>
    <w:p w:rsidR="00AE55A3" w:rsidRPr="00B23CF2" w:rsidRDefault="00AE55A3" w:rsidP="00604230">
      <w:pPr>
        <w:spacing w:line="240" w:lineRule="exact"/>
        <w:ind w:left="180" w:hangingChars="100" w:hanging="180"/>
        <w:rPr>
          <w:sz w:val="18"/>
          <w:szCs w:val="18"/>
        </w:rPr>
      </w:pPr>
      <w:r w:rsidRPr="00B23CF2">
        <w:rPr>
          <w:rFonts w:hint="eastAsia"/>
          <w:sz w:val="18"/>
          <w:szCs w:val="18"/>
        </w:rPr>
        <w:t xml:space="preserve">２　</w:t>
      </w:r>
      <w:r w:rsidR="00C2798E">
        <w:rPr>
          <w:rFonts w:hint="eastAsia"/>
          <w:sz w:val="18"/>
          <w:szCs w:val="18"/>
        </w:rPr>
        <w:t>捕獲</w:t>
      </w:r>
      <w:r w:rsidRPr="00B23CF2">
        <w:rPr>
          <w:rFonts w:hint="eastAsia"/>
          <w:sz w:val="18"/>
          <w:szCs w:val="18"/>
        </w:rPr>
        <w:t>従事者に対し、脱包の確認、矢先の確認、バックストップの確保等、安全な取扱いを周知徹底する。</w:t>
      </w:r>
    </w:p>
    <w:p w:rsidR="00AE55A3" w:rsidRPr="00C2798E" w:rsidRDefault="00AE55A3" w:rsidP="00604230">
      <w:pPr>
        <w:spacing w:line="240" w:lineRule="exact"/>
        <w:rPr>
          <w:sz w:val="18"/>
          <w:szCs w:val="18"/>
        </w:rPr>
      </w:pPr>
    </w:p>
    <w:p w:rsidR="00AE55A3" w:rsidRPr="00B23CF2" w:rsidRDefault="00AE55A3" w:rsidP="00604230">
      <w:pPr>
        <w:spacing w:line="240" w:lineRule="exact"/>
        <w:rPr>
          <w:sz w:val="18"/>
          <w:szCs w:val="18"/>
        </w:rPr>
      </w:pPr>
      <w:r w:rsidRPr="00B23CF2">
        <w:rPr>
          <w:rFonts w:hint="eastAsia"/>
          <w:sz w:val="18"/>
          <w:szCs w:val="18"/>
        </w:rPr>
        <w:t>（銃器の定期的な点検）</w:t>
      </w:r>
    </w:p>
    <w:p w:rsidR="00AE55A3" w:rsidRPr="00B23CF2" w:rsidRDefault="00AE55A3" w:rsidP="00604230">
      <w:pPr>
        <w:spacing w:line="240" w:lineRule="exact"/>
        <w:ind w:left="180" w:hangingChars="100" w:hanging="180"/>
        <w:rPr>
          <w:sz w:val="18"/>
          <w:szCs w:val="18"/>
        </w:rPr>
      </w:pPr>
      <w:r w:rsidRPr="00B23CF2">
        <w:rPr>
          <w:rFonts w:hint="eastAsia"/>
          <w:sz w:val="18"/>
          <w:szCs w:val="18"/>
        </w:rPr>
        <w:t>第14条　事業管理責任者は、</w:t>
      </w:r>
      <w:r w:rsidR="005B4993">
        <w:rPr>
          <w:rFonts w:hint="eastAsia"/>
          <w:sz w:val="18"/>
          <w:szCs w:val="18"/>
        </w:rPr>
        <w:t>事業</w:t>
      </w:r>
      <w:r w:rsidRPr="00B23CF2">
        <w:rPr>
          <w:rFonts w:hint="eastAsia"/>
          <w:sz w:val="18"/>
          <w:szCs w:val="18"/>
        </w:rPr>
        <w:t>従事者に対し、銃器の使用前に〔点検項目〕を実施するとともに、使用後の清掃を確実に行わせ、○</w:t>
      </w:r>
      <w:r w:rsidR="005B4993">
        <w:rPr>
          <w:rFonts w:hint="eastAsia"/>
          <w:sz w:val="18"/>
          <w:szCs w:val="18"/>
        </w:rPr>
        <w:t>か</w:t>
      </w:r>
      <w:r w:rsidRPr="00B23CF2">
        <w:rPr>
          <w:rFonts w:hint="eastAsia"/>
          <w:sz w:val="18"/>
          <w:szCs w:val="18"/>
        </w:rPr>
        <w:t>月に一度、定期的に〔点検項目〕について点検を行わせる。</w:t>
      </w:r>
    </w:p>
    <w:p w:rsidR="00AE55A3" w:rsidRPr="00B23CF2" w:rsidRDefault="00AE55A3" w:rsidP="00604230">
      <w:pPr>
        <w:spacing w:line="240" w:lineRule="exact"/>
        <w:rPr>
          <w:sz w:val="18"/>
          <w:szCs w:val="18"/>
        </w:rPr>
      </w:pPr>
    </w:p>
    <w:p w:rsidR="00AE55A3" w:rsidRPr="00B23CF2" w:rsidRDefault="00AE55A3" w:rsidP="00604230">
      <w:pPr>
        <w:spacing w:line="240" w:lineRule="exact"/>
        <w:rPr>
          <w:sz w:val="18"/>
          <w:szCs w:val="18"/>
        </w:rPr>
      </w:pPr>
      <w:r w:rsidRPr="00B23CF2">
        <w:rPr>
          <w:rFonts w:hint="eastAsia"/>
          <w:sz w:val="18"/>
          <w:szCs w:val="18"/>
        </w:rPr>
        <w:t>（事業従事者の心身の健康状態の把握）</w:t>
      </w:r>
    </w:p>
    <w:p w:rsidR="00AE55A3" w:rsidRPr="00B23CF2" w:rsidRDefault="00AE55A3" w:rsidP="00C2798E">
      <w:pPr>
        <w:spacing w:line="240" w:lineRule="exact"/>
        <w:ind w:left="180" w:hangingChars="100" w:hanging="180"/>
        <w:rPr>
          <w:sz w:val="18"/>
          <w:szCs w:val="18"/>
        </w:rPr>
      </w:pPr>
      <w:r w:rsidRPr="00B23CF2">
        <w:rPr>
          <w:rFonts w:hint="eastAsia"/>
          <w:sz w:val="18"/>
          <w:szCs w:val="18"/>
        </w:rPr>
        <w:t xml:space="preserve">第15条　</w:t>
      </w:r>
      <w:r w:rsidR="00C2798E">
        <w:rPr>
          <w:rFonts w:hint="eastAsia"/>
          <w:sz w:val="18"/>
          <w:szCs w:val="18"/>
        </w:rPr>
        <w:t>＜代表者＞</w:t>
      </w:r>
      <w:r w:rsidR="005B4993">
        <w:rPr>
          <w:rFonts w:hint="eastAsia"/>
          <w:sz w:val="18"/>
          <w:szCs w:val="18"/>
        </w:rPr>
        <w:t>は、</w:t>
      </w:r>
      <w:r w:rsidRPr="00B23CF2">
        <w:rPr>
          <w:rFonts w:hint="eastAsia"/>
          <w:sz w:val="18"/>
          <w:szCs w:val="18"/>
        </w:rPr>
        <w:t>１年に○回の医師による健康診断を実施し、事業従事者の心身健康状態を把握する。</w:t>
      </w:r>
    </w:p>
    <w:p w:rsidR="00AE55A3" w:rsidRPr="00B23CF2" w:rsidRDefault="00AE55A3" w:rsidP="00604230">
      <w:pPr>
        <w:spacing w:line="240" w:lineRule="exact"/>
        <w:ind w:left="180" w:hangingChars="100" w:hanging="180"/>
        <w:rPr>
          <w:sz w:val="18"/>
          <w:szCs w:val="18"/>
        </w:rPr>
      </w:pPr>
      <w:r w:rsidRPr="00B23CF2">
        <w:rPr>
          <w:rFonts w:hint="eastAsia"/>
          <w:sz w:val="18"/>
          <w:szCs w:val="18"/>
        </w:rPr>
        <w:t xml:space="preserve">２　</w:t>
      </w:r>
      <w:r w:rsidR="00C2798E">
        <w:rPr>
          <w:rFonts w:hint="eastAsia"/>
          <w:sz w:val="18"/>
          <w:szCs w:val="18"/>
        </w:rPr>
        <w:t>＜代表者＞</w:t>
      </w:r>
      <w:r w:rsidR="005B4993">
        <w:rPr>
          <w:rFonts w:hint="eastAsia"/>
          <w:sz w:val="18"/>
          <w:szCs w:val="18"/>
        </w:rPr>
        <w:t>は、事業従事</w:t>
      </w:r>
      <w:r w:rsidRPr="00B23CF2">
        <w:rPr>
          <w:rFonts w:hint="eastAsia"/>
          <w:sz w:val="18"/>
          <w:szCs w:val="18"/>
        </w:rPr>
        <w:t>者が適当な水準の視力（両眼で0.7以上）を有し、かつ、暗所において視力が低下し、夜間銃猟に著しい支障を</w:t>
      </w:r>
      <w:r w:rsidR="005B4993">
        <w:rPr>
          <w:rFonts w:hint="eastAsia"/>
          <w:sz w:val="18"/>
          <w:szCs w:val="18"/>
        </w:rPr>
        <w:t>来す</w:t>
      </w:r>
      <w:r w:rsidRPr="00B23CF2">
        <w:rPr>
          <w:rFonts w:hint="eastAsia"/>
          <w:sz w:val="18"/>
          <w:szCs w:val="18"/>
        </w:rPr>
        <w:t>ような病気等を持たないことについて、健康診断等により把握する。</w:t>
      </w:r>
    </w:p>
    <w:p w:rsidR="00AE55A3" w:rsidRPr="00B23CF2" w:rsidRDefault="000B1034" w:rsidP="00604230">
      <w:pPr>
        <w:spacing w:line="240" w:lineRule="exact"/>
        <w:rPr>
          <w:sz w:val="18"/>
          <w:szCs w:val="18"/>
        </w:rPr>
      </w:pPr>
      <w:bookmarkStart w:id="0" w:name="_GoBack"/>
      <w:r w:rsidRPr="006F7CC1">
        <w:rPr>
          <w:rFonts w:hint="eastAsia"/>
          <w:sz w:val="18"/>
          <w:szCs w:val="18"/>
        </w:rPr>
        <w:t>３</w:t>
      </w:r>
      <w:bookmarkEnd w:id="0"/>
      <w:r w:rsidR="00AE55A3" w:rsidRPr="00B23CF2">
        <w:rPr>
          <w:rFonts w:hint="eastAsia"/>
          <w:sz w:val="18"/>
          <w:szCs w:val="18"/>
        </w:rPr>
        <w:t xml:space="preserve">　</w:t>
      </w:r>
      <w:r w:rsidR="00C2798E">
        <w:rPr>
          <w:rFonts w:hint="eastAsia"/>
          <w:sz w:val="18"/>
          <w:szCs w:val="18"/>
        </w:rPr>
        <w:t>＜代表者＞</w:t>
      </w:r>
      <w:r w:rsidR="005B4993">
        <w:rPr>
          <w:rFonts w:hint="eastAsia"/>
          <w:sz w:val="18"/>
          <w:szCs w:val="18"/>
        </w:rPr>
        <w:t>は、</w:t>
      </w:r>
      <w:r w:rsidR="00AE55A3" w:rsidRPr="00B23CF2">
        <w:rPr>
          <w:rFonts w:hint="eastAsia"/>
          <w:sz w:val="18"/>
          <w:szCs w:val="18"/>
        </w:rPr>
        <w:t>夜間銃猟をするに当たって適当ではない視力と判断された者には夜間銃猟をさせない。</w:t>
      </w:r>
    </w:p>
    <w:p w:rsidR="00AE55A3" w:rsidRPr="00B53089" w:rsidRDefault="00AE55A3" w:rsidP="00604230">
      <w:pPr>
        <w:spacing w:line="240" w:lineRule="exact"/>
        <w:rPr>
          <w:sz w:val="18"/>
          <w:szCs w:val="18"/>
        </w:rPr>
      </w:pPr>
    </w:p>
    <w:p w:rsidR="00AE55A3" w:rsidRPr="00B23CF2" w:rsidRDefault="00AE55A3" w:rsidP="00604230">
      <w:pPr>
        <w:spacing w:line="240" w:lineRule="exact"/>
        <w:rPr>
          <w:sz w:val="18"/>
          <w:szCs w:val="18"/>
        </w:rPr>
      </w:pPr>
      <w:r w:rsidRPr="00B23CF2">
        <w:rPr>
          <w:rFonts w:hint="eastAsia"/>
          <w:sz w:val="18"/>
          <w:szCs w:val="18"/>
        </w:rPr>
        <w:t>（本規程の見直し・改善等）</w:t>
      </w:r>
    </w:p>
    <w:p w:rsidR="00AE55A3" w:rsidRPr="00B23CF2" w:rsidRDefault="00AE55A3" w:rsidP="00604230">
      <w:pPr>
        <w:spacing w:line="240" w:lineRule="exact"/>
        <w:rPr>
          <w:sz w:val="18"/>
          <w:szCs w:val="18"/>
        </w:rPr>
      </w:pPr>
      <w:r w:rsidRPr="00B23CF2">
        <w:rPr>
          <w:rFonts w:hint="eastAsia"/>
          <w:sz w:val="18"/>
          <w:szCs w:val="18"/>
        </w:rPr>
        <w:t>第16条　本規程は、業務の実態に応じ、定期的に及び適時適切に見直しを行う。</w:t>
      </w:r>
    </w:p>
    <w:p w:rsidR="00AE55A3" w:rsidRPr="00B23CF2" w:rsidRDefault="00AE55A3" w:rsidP="00604230">
      <w:pPr>
        <w:spacing w:line="240" w:lineRule="exact"/>
        <w:ind w:left="180" w:hangingChars="100" w:hanging="180"/>
        <w:rPr>
          <w:sz w:val="18"/>
          <w:szCs w:val="18"/>
        </w:rPr>
      </w:pPr>
      <w:r w:rsidRPr="00B23CF2">
        <w:rPr>
          <w:rFonts w:hint="eastAsia"/>
          <w:sz w:val="18"/>
          <w:szCs w:val="18"/>
        </w:rPr>
        <w:t xml:space="preserve">２　</w:t>
      </w:r>
      <w:r w:rsidR="00B53089">
        <w:rPr>
          <w:rFonts w:hint="eastAsia"/>
          <w:sz w:val="18"/>
          <w:szCs w:val="18"/>
        </w:rPr>
        <w:t>＜代表者＞</w:t>
      </w:r>
      <w:r w:rsidR="005B4993">
        <w:rPr>
          <w:rFonts w:hint="eastAsia"/>
          <w:sz w:val="18"/>
          <w:szCs w:val="18"/>
        </w:rPr>
        <w:t>は、</w:t>
      </w:r>
      <w:r w:rsidRPr="00B23CF2">
        <w:rPr>
          <w:rFonts w:hint="eastAsia"/>
          <w:sz w:val="18"/>
          <w:szCs w:val="18"/>
        </w:rPr>
        <w:t>夜間銃猟に関する会議の議事録、作業の日報、事故、災害等の報告、事業管理責任者の指示等を記録し、適切に保存するとともに、</w:t>
      </w:r>
      <w:r w:rsidR="005B4993">
        <w:rPr>
          <w:rFonts w:hint="eastAsia"/>
          <w:sz w:val="18"/>
          <w:szCs w:val="18"/>
        </w:rPr>
        <w:t>本</w:t>
      </w:r>
      <w:r w:rsidRPr="00B23CF2">
        <w:rPr>
          <w:rFonts w:hint="eastAsia"/>
          <w:sz w:val="18"/>
          <w:szCs w:val="18"/>
        </w:rPr>
        <w:t>規程の見直しに活用する。</w:t>
      </w:r>
    </w:p>
    <w:p w:rsidR="00AE55A3" w:rsidRPr="00B23CF2" w:rsidRDefault="00AE55A3" w:rsidP="00604230">
      <w:pPr>
        <w:spacing w:line="240" w:lineRule="exact"/>
        <w:ind w:left="180" w:hangingChars="100" w:hanging="180"/>
        <w:rPr>
          <w:sz w:val="18"/>
          <w:szCs w:val="18"/>
        </w:rPr>
      </w:pPr>
      <w:r w:rsidRPr="00B23CF2">
        <w:rPr>
          <w:rFonts w:hint="eastAsia"/>
          <w:sz w:val="18"/>
          <w:szCs w:val="18"/>
        </w:rPr>
        <w:t>３　本規程の見直しの際は、鳥獣の保護及び管理並びに狩猟の適正化に関する法律に基づく必要な手続を行う。</w:t>
      </w:r>
    </w:p>
    <w:p w:rsidR="00AE55A3" w:rsidRPr="00B23CF2" w:rsidRDefault="00AE55A3" w:rsidP="00604230">
      <w:pPr>
        <w:spacing w:line="240" w:lineRule="exact"/>
        <w:rPr>
          <w:sz w:val="18"/>
          <w:szCs w:val="18"/>
        </w:rPr>
      </w:pPr>
    </w:p>
    <w:p w:rsidR="00EE08A4" w:rsidRPr="00B23CF2" w:rsidRDefault="00EE08A4" w:rsidP="00604230">
      <w:pPr>
        <w:spacing w:line="240" w:lineRule="exact"/>
        <w:rPr>
          <w:sz w:val="18"/>
          <w:szCs w:val="18"/>
        </w:rPr>
      </w:pPr>
    </w:p>
    <w:p w:rsidR="00C244DC" w:rsidRPr="00B23CF2" w:rsidRDefault="00C244DC" w:rsidP="00604230">
      <w:pPr>
        <w:spacing w:line="240" w:lineRule="exact"/>
        <w:ind w:firstLineChars="200" w:firstLine="360"/>
        <w:rPr>
          <w:sz w:val="18"/>
          <w:szCs w:val="18"/>
        </w:rPr>
      </w:pPr>
      <w:r w:rsidRPr="00B23CF2">
        <w:rPr>
          <w:rFonts w:hint="eastAsia"/>
          <w:sz w:val="18"/>
          <w:szCs w:val="18"/>
        </w:rPr>
        <w:t>附　則</w:t>
      </w:r>
    </w:p>
    <w:p w:rsidR="00EE08A4" w:rsidRPr="00B23CF2" w:rsidRDefault="00EE08A4" w:rsidP="00604230">
      <w:pPr>
        <w:spacing w:line="240" w:lineRule="exact"/>
        <w:rPr>
          <w:sz w:val="18"/>
          <w:szCs w:val="18"/>
        </w:rPr>
      </w:pPr>
    </w:p>
    <w:p w:rsidR="00C244DC" w:rsidRPr="00B23CF2" w:rsidRDefault="00604230" w:rsidP="00604230">
      <w:pPr>
        <w:spacing w:line="240" w:lineRule="exact"/>
        <w:rPr>
          <w:sz w:val="18"/>
          <w:szCs w:val="18"/>
        </w:rPr>
      </w:pPr>
      <w:r w:rsidRPr="00B23CF2">
        <w:rPr>
          <w:rFonts w:hint="eastAsia"/>
          <w:sz w:val="18"/>
          <w:szCs w:val="18"/>
        </w:rPr>
        <w:t xml:space="preserve">　</w:t>
      </w:r>
      <w:r w:rsidR="00C244DC" w:rsidRPr="00B23CF2">
        <w:rPr>
          <w:rFonts w:hint="eastAsia"/>
          <w:sz w:val="18"/>
          <w:szCs w:val="18"/>
        </w:rPr>
        <w:t>本規程は、平成○年○月○日から施行する。</w:t>
      </w:r>
    </w:p>
    <w:p w:rsidR="00C244DC" w:rsidRPr="00B23CF2" w:rsidRDefault="00C244DC" w:rsidP="00EE08A4">
      <w:pPr>
        <w:rPr>
          <w:sz w:val="18"/>
          <w:szCs w:val="18"/>
        </w:rPr>
      </w:pPr>
    </w:p>
    <w:p w:rsidR="00EE08A4" w:rsidRPr="007F7C36" w:rsidRDefault="00EE08A4" w:rsidP="007F7C36">
      <w:pPr>
        <w:widowControl/>
        <w:jc w:val="left"/>
        <w:rPr>
          <w:sz w:val="18"/>
          <w:szCs w:val="18"/>
        </w:rPr>
      </w:pPr>
      <w:r w:rsidRPr="00B23CF2">
        <w:rPr>
          <w:noProof/>
        </w:rPr>
        <mc:AlternateContent>
          <mc:Choice Requires="wps">
            <w:drawing>
              <wp:anchor distT="0" distB="0" distL="114300" distR="114300" simplePos="0" relativeHeight="251721728" behindDoc="0" locked="0" layoutInCell="1" allowOverlap="1" wp14:anchorId="26F6F789" wp14:editId="6B82FA70">
                <wp:simplePos x="0" y="0"/>
                <wp:positionH relativeFrom="column">
                  <wp:posOffset>253365</wp:posOffset>
                </wp:positionH>
                <wp:positionV relativeFrom="paragraph">
                  <wp:posOffset>6689725</wp:posOffset>
                </wp:positionV>
                <wp:extent cx="1590675" cy="1036320"/>
                <wp:effectExtent l="0" t="0" r="28575" b="11430"/>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1036320"/>
                        </a:xfrm>
                        <a:prstGeom prst="rect">
                          <a:avLst/>
                        </a:prstGeom>
                        <a:solidFill>
                          <a:srgbClr val="FFFFFF"/>
                        </a:solidFill>
                        <a:ln w="9525">
                          <a:solidFill>
                            <a:srgbClr val="000000"/>
                          </a:solidFill>
                          <a:miter lim="800000"/>
                          <a:headEnd/>
                          <a:tailEnd/>
                        </a:ln>
                      </wps:spPr>
                      <wps:txbx>
                        <w:txbxContent>
                          <w:p w:rsidR="004B6363" w:rsidRDefault="004B6363" w:rsidP="00EE08A4">
                            <w:r>
                              <w:rPr>
                                <w:rFonts w:hint="eastAsia"/>
                              </w:rPr>
                              <w:t>（事業管理責任者）</w:t>
                            </w:r>
                          </w:p>
                          <w:p w:rsidR="004B6363" w:rsidRDefault="004B6363" w:rsidP="00EE08A4">
                            <w:r>
                              <w:rPr>
                                <w:rFonts w:hint="eastAsia"/>
                              </w:rPr>
                              <w:t>【氏名】</w:t>
                            </w:r>
                          </w:p>
                          <w:p w:rsidR="004B6363" w:rsidRDefault="004B6363" w:rsidP="00EE08A4">
                            <w:r>
                              <w:rPr>
                                <w:rFonts w:hint="eastAsia"/>
                              </w:rPr>
                              <w:t>TEL.【***-****-****】</w:t>
                            </w:r>
                          </w:p>
                          <w:p w:rsidR="004B6363" w:rsidRPr="00B5138A" w:rsidRDefault="004B6363" w:rsidP="00EE08A4">
                            <w:r>
                              <w:rPr>
                                <w:rFonts w:hint="eastAsia"/>
                              </w:rPr>
                              <w:t>携帯【***-****-****】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6F789" id="正方形/長方形 10" o:spid="_x0000_s1026" style="position:absolute;margin-left:19.95pt;margin-top:526.75pt;width:125.25pt;height:81.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">
                <v:textbox inset="5.85pt,.7pt,5.85pt,.7pt">
                  <w:txbxContent>
                    <w:p w:rsidR="004B6363" w:rsidRDefault="004B6363" w:rsidP="00EE08A4">
                      <w:r>
                        <w:rPr>
                          <w:rFonts w:hint="eastAsia"/>
                        </w:rPr>
                        <w:t>（事業管理責任者）</w:t>
                      </w:r>
                    </w:p>
                    <w:p w:rsidR="004B6363" w:rsidRDefault="004B6363" w:rsidP="00EE08A4">
                      <w:r>
                        <w:rPr>
                          <w:rFonts w:hint="eastAsia"/>
                        </w:rPr>
                        <w:t>【氏名】</w:t>
                      </w:r>
                    </w:p>
                    <w:p w:rsidR="004B6363" w:rsidRDefault="004B6363" w:rsidP="00EE08A4">
                      <w:r>
                        <w:rPr>
                          <w:rFonts w:hint="eastAsia"/>
                        </w:rPr>
                        <w:t>TEL.【***-****-****】</w:t>
                      </w:r>
                    </w:p>
                    <w:p w:rsidR="004B6363" w:rsidRPr="00B5138A" w:rsidRDefault="004B6363" w:rsidP="00EE08A4">
                      <w:r>
                        <w:rPr>
                          <w:rFonts w:hint="eastAsia"/>
                        </w:rPr>
                        <w:t>携帯【***-****-****】</w:t>
                      </w:r>
                    </w:p>
                  </w:txbxContent>
                </v:textbox>
              </v:rect>
            </w:pict>
          </mc:Fallback>
        </mc:AlternateContent>
      </w:r>
      <w:r w:rsidRPr="00B23CF2">
        <w:rPr>
          <w:noProof/>
        </w:rPr>
        <mc:AlternateContent>
          <mc:Choice Requires="wps">
            <w:drawing>
              <wp:anchor distT="0" distB="0" distL="114300" distR="114300" simplePos="0" relativeHeight="251720704" behindDoc="0" locked="0" layoutInCell="1" allowOverlap="1" wp14:anchorId="1ACE9952" wp14:editId="02DC9138">
                <wp:simplePos x="0" y="0"/>
                <wp:positionH relativeFrom="column">
                  <wp:posOffset>2063115</wp:posOffset>
                </wp:positionH>
                <wp:positionV relativeFrom="paragraph">
                  <wp:posOffset>6699250</wp:posOffset>
                </wp:positionV>
                <wp:extent cx="1495425" cy="1036320"/>
                <wp:effectExtent l="0" t="0" r="28575" b="1143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1036320"/>
                        </a:xfrm>
                        <a:prstGeom prst="rect">
                          <a:avLst/>
                        </a:prstGeom>
                        <a:solidFill>
                          <a:srgbClr val="FFFFFF"/>
                        </a:solidFill>
                        <a:ln w="9525">
                          <a:solidFill>
                            <a:srgbClr val="000000"/>
                          </a:solidFill>
                          <a:miter lim="800000"/>
                          <a:headEnd/>
                          <a:tailEnd/>
                        </a:ln>
                      </wps:spPr>
                      <wps:txbx>
                        <w:txbxContent>
                          <w:p w:rsidR="004B6363" w:rsidRDefault="004B6363" w:rsidP="00EE08A4">
                            <w:r>
                              <w:rPr>
                                <w:rFonts w:hint="eastAsia"/>
                              </w:rPr>
                              <w:t>（受託者・本社）</w:t>
                            </w:r>
                          </w:p>
                          <w:p w:rsidR="004B6363" w:rsidRDefault="004B6363" w:rsidP="00EE08A4">
                            <w:r>
                              <w:rPr>
                                <w:rFonts w:hint="eastAsia"/>
                              </w:rPr>
                              <w:t>【社名】</w:t>
                            </w:r>
                          </w:p>
                          <w:p w:rsidR="004B6363" w:rsidRDefault="004B6363" w:rsidP="00EE08A4">
                            <w:r>
                              <w:rPr>
                                <w:rFonts w:hint="eastAsia"/>
                              </w:rPr>
                              <w:t>TEL.【***-****-****】</w:t>
                            </w:r>
                          </w:p>
                          <w:p w:rsidR="004B6363" w:rsidRPr="00B5138A" w:rsidRDefault="004B6363" w:rsidP="00EE08A4">
                            <w:r>
                              <w:rPr>
                                <w:rFonts w:hint="eastAsia"/>
                              </w:rPr>
                              <w:t>携帯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E9952" id="正方形/長方形 19" o:spid="_x0000_s1027" style="position:absolute;margin-left:162.45pt;margin-top:527.5pt;width:117.75pt;height:8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">
                <v:textbox inset="5.85pt,.7pt,5.85pt,.7pt">
                  <w:txbxContent>
                    <w:p w:rsidR="004B6363" w:rsidRDefault="004B6363" w:rsidP="00EE08A4">
                      <w:r>
                        <w:rPr>
                          <w:rFonts w:hint="eastAsia"/>
                        </w:rPr>
                        <w:t>（受託者・本社）</w:t>
                      </w:r>
                    </w:p>
                    <w:p w:rsidR="004B6363" w:rsidRDefault="004B6363" w:rsidP="00EE08A4">
                      <w:r>
                        <w:rPr>
                          <w:rFonts w:hint="eastAsia"/>
                        </w:rPr>
                        <w:t>【社名】</w:t>
                      </w:r>
                    </w:p>
                    <w:p w:rsidR="004B6363" w:rsidRDefault="004B6363" w:rsidP="00EE08A4">
                      <w:r>
                        <w:rPr>
                          <w:rFonts w:hint="eastAsia"/>
                        </w:rPr>
                        <w:t>TEL.【***-****-****】</w:t>
                      </w:r>
                    </w:p>
                    <w:p w:rsidR="004B6363" w:rsidRPr="00B5138A" w:rsidRDefault="004B6363" w:rsidP="00EE08A4">
                      <w:r>
                        <w:rPr>
                          <w:rFonts w:hint="eastAsia"/>
                        </w:rPr>
                        <w:t>携帯 【***-****-****】</w:t>
                      </w:r>
                    </w:p>
                  </w:txbxContent>
                </v:textbox>
              </v:rect>
            </w:pict>
          </mc:Fallback>
        </mc:AlternateContent>
      </w:r>
      <w:r w:rsidRPr="00B23CF2">
        <w:rPr>
          <w:noProof/>
        </w:rPr>
        <mc:AlternateContent>
          <mc:Choice Requires="wps">
            <w:drawing>
              <wp:anchor distT="0" distB="0" distL="114300" distR="114300" simplePos="0" relativeHeight="251731968" behindDoc="0" locked="0" layoutInCell="1" allowOverlap="1" wp14:anchorId="62BBCE2F" wp14:editId="59E1CDCC">
                <wp:simplePos x="0" y="0"/>
                <wp:positionH relativeFrom="column">
                  <wp:posOffset>1844040</wp:posOffset>
                </wp:positionH>
                <wp:positionV relativeFrom="paragraph">
                  <wp:posOffset>7279640</wp:posOffset>
                </wp:positionV>
                <wp:extent cx="219075" cy="635"/>
                <wp:effectExtent l="0" t="76200" r="28575" b="94615"/>
                <wp:wrapNone/>
                <wp:docPr id="7219" name="直線矢印コネクタ 7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53664A" id="_x0000_t32" coordsize="21600,21600" o:spt="32" o:oned="t" path="m,l21600,21600e" filled="f">
                <v:path arrowok="t" fillok="f" o:connecttype="none"/>
                <o:lock v:ext="edit" shapetype="t"/>
              </v:shapetype>
              <v:shape id="直線矢印コネクタ 7219" o:spid="_x0000_s1026" type="#_x0000_t32" style="position:absolute;left:0;text-align:left;margin-left:145.2pt;margin-top:573.2pt;width:17.25pt;height:.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">
                <v:stroke endarrow="block"/>
              </v:shape>
            </w:pict>
          </mc:Fallback>
        </mc:AlternateContent>
      </w:r>
      <w:r w:rsidRPr="00B23CF2">
        <w:rPr>
          <w:noProof/>
        </w:rPr>
        <mc:AlternateContent>
          <mc:Choice Requires="wps">
            <w:drawing>
              <wp:anchor distT="0" distB="0" distL="114300" distR="114300" simplePos="0" relativeHeight="251725824" behindDoc="0" locked="0" layoutInCell="1" allowOverlap="1" wp14:anchorId="46A0EB18" wp14:editId="2667C559">
                <wp:simplePos x="0" y="0"/>
                <wp:positionH relativeFrom="column">
                  <wp:posOffset>3719195</wp:posOffset>
                </wp:positionH>
                <wp:positionV relativeFrom="paragraph">
                  <wp:posOffset>6680200</wp:posOffset>
                </wp:positionV>
                <wp:extent cx="1744345" cy="1036320"/>
                <wp:effectExtent l="0" t="0" r="27305" b="1143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4345" cy="1036320"/>
                        </a:xfrm>
                        <a:prstGeom prst="rect">
                          <a:avLst/>
                        </a:prstGeom>
                        <a:solidFill>
                          <a:srgbClr val="FFFFFF"/>
                        </a:solidFill>
                        <a:ln w="9525">
                          <a:solidFill>
                            <a:srgbClr val="000000"/>
                          </a:solidFill>
                          <a:miter lim="800000"/>
                          <a:headEnd/>
                          <a:tailEnd/>
                        </a:ln>
                      </wps:spPr>
                      <wps:txbx>
                        <w:txbxContent>
                          <w:p w:rsidR="004B6363" w:rsidRDefault="004B6363" w:rsidP="00EE08A4">
                            <w:r>
                              <w:rPr>
                                <w:rFonts w:hint="eastAsia"/>
                              </w:rPr>
                              <w:t>（委託者）</w:t>
                            </w:r>
                          </w:p>
                          <w:p w:rsidR="004B6363" w:rsidRDefault="004B6363" w:rsidP="00EE08A4">
                            <w:r>
                              <w:rPr>
                                <w:rFonts w:hint="eastAsia"/>
                              </w:rPr>
                              <w:t>【○○○○】</w:t>
                            </w:r>
                          </w:p>
                          <w:p w:rsidR="004B6363" w:rsidRDefault="004B6363" w:rsidP="00EE08A4">
                            <w:r>
                              <w:rPr>
                                <w:rFonts w:hint="eastAsia"/>
                              </w:rPr>
                              <w:t>TEL.【***-****-****】</w:t>
                            </w:r>
                          </w:p>
                          <w:p w:rsidR="004B6363" w:rsidRDefault="004B6363" w:rsidP="00EE08A4">
                            <w:r>
                              <w:rPr>
                                <w:rFonts w:hint="eastAsia"/>
                              </w:rPr>
                              <w:t>携帯【***-****-****】</w:t>
                            </w:r>
                          </w:p>
                          <w:p w:rsidR="004B6363" w:rsidRPr="003069A0" w:rsidRDefault="004B6363" w:rsidP="00EE08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0EB18" id="正方形/長方形 20" o:spid="_x0000_s1028" style="position:absolute;margin-left:292.85pt;margin-top:526pt;width:137.35pt;height:81.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">
                <v:textbox inset="5.85pt,.7pt,5.85pt,.7pt">
                  <w:txbxContent>
                    <w:p w:rsidR="004B6363" w:rsidRDefault="004B6363" w:rsidP="00EE08A4">
                      <w:r>
                        <w:rPr>
                          <w:rFonts w:hint="eastAsia"/>
                        </w:rPr>
                        <w:t>（委託者）</w:t>
                      </w:r>
                    </w:p>
                    <w:p w:rsidR="004B6363" w:rsidRDefault="004B6363" w:rsidP="00EE08A4">
                      <w:r>
                        <w:rPr>
                          <w:rFonts w:hint="eastAsia"/>
                        </w:rPr>
                        <w:t>【○○○○】</w:t>
                      </w:r>
                    </w:p>
                    <w:p w:rsidR="004B6363" w:rsidRDefault="004B6363" w:rsidP="00EE08A4">
                      <w:r>
                        <w:rPr>
                          <w:rFonts w:hint="eastAsia"/>
                        </w:rPr>
                        <w:t>TEL.【***-****-****】</w:t>
                      </w:r>
                    </w:p>
                    <w:p w:rsidR="004B6363" w:rsidRDefault="004B6363" w:rsidP="00EE08A4">
                      <w:r>
                        <w:rPr>
                          <w:rFonts w:hint="eastAsia"/>
                        </w:rPr>
                        <w:t>携帯【***-****-****】</w:t>
                      </w:r>
                    </w:p>
                    <w:p w:rsidR="004B6363" w:rsidRPr="003069A0" w:rsidRDefault="004B6363" w:rsidP="00EE08A4"/>
                  </w:txbxContent>
                </v:textbox>
              </v:rect>
            </w:pict>
          </mc:Fallback>
        </mc:AlternateContent>
      </w:r>
      <w:r w:rsidRPr="00B23CF2">
        <w:rPr>
          <w:noProof/>
        </w:rPr>
        <mc:AlternateContent>
          <mc:Choice Requires="wps">
            <w:drawing>
              <wp:anchor distT="0" distB="0" distL="114300" distR="114300" simplePos="0" relativeHeight="251732992" behindDoc="0" locked="0" layoutInCell="1" allowOverlap="1" wp14:anchorId="760AA1B3" wp14:editId="10EA3CFA">
                <wp:simplePos x="0" y="0"/>
                <wp:positionH relativeFrom="column">
                  <wp:posOffset>3558540</wp:posOffset>
                </wp:positionH>
                <wp:positionV relativeFrom="paragraph">
                  <wp:posOffset>7260590</wp:posOffset>
                </wp:positionV>
                <wp:extent cx="160655" cy="635"/>
                <wp:effectExtent l="0" t="76200" r="29845" b="94615"/>
                <wp:wrapNone/>
                <wp:docPr id="7218" name="直線矢印コネクタ 7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65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2E025D" id="直線矢印コネクタ 7218" o:spid="_x0000_s1026" type="#_x0000_t32" style="position:absolute;left:0;text-align:left;margin-left:280.2pt;margin-top:571.7pt;width:12.65pt;height:.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">
                <v:stroke endarrow="block"/>
              </v:shape>
            </w:pict>
          </mc:Fallback>
        </mc:AlternateContent>
      </w:r>
    </w:p>
    <w:sectPr w:rsidR="00EE08A4" w:rsidRPr="007F7C36" w:rsidSect="00502750">
      <w:pgSz w:w="11907" w:h="16840"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363" w:rsidRDefault="004B6363" w:rsidP="00F53BFB">
      <w:r>
        <w:separator/>
      </w:r>
    </w:p>
  </w:endnote>
  <w:endnote w:type="continuationSeparator" w:id="0">
    <w:p w:rsidR="004B6363" w:rsidRDefault="004B6363" w:rsidP="00F5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363" w:rsidRDefault="004B6363" w:rsidP="00F53BFB">
      <w:r>
        <w:separator/>
      </w:r>
    </w:p>
  </w:footnote>
  <w:footnote w:type="continuationSeparator" w:id="0">
    <w:p w:rsidR="004B6363" w:rsidRDefault="004B6363" w:rsidP="00F53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532B1F"/>
    <w:multiLevelType w:val="hybridMultilevel"/>
    <w:tmpl w:val="E9DEB1B0"/>
    <w:lvl w:ilvl="0" w:tplc="D1CC027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076953"/>
    <w:multiLevelType w:val="hybridMultilevel"/>
    <w:tmpl w:val="E3F4A140"/>
    <w:lvl w:ilvl="0" w:tplc="86F4DE0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7B3"/>
    <w:rsid w:val="00000306"/>
    <w:rsid w:val="000027FE"/>
    <w:rsid w:val="00005905"/>
    <w:rsid w:val="00010C1F"/>
    <w:rsid w:val="00014EE6"/>
    <w:rsid w:val="0002537D"/>
    <w:rsid w:val="0002609F"/>
    <w:rsid w:val="00042015"/>
    <w:rsid w:val="0004567A"/>
    <w:rsid w:val="000469C9"/>
    <w:rsid w:val="0004799B"/>
    <w:rsid w:val="00051E80"/>
    <w:rsid w:val="00057D64"/>
    <w:rsid w:val="00060CA1"/>
    <w:rsid w:val="0006587F"/>
    <w:rsid w:val="00066716"/>
    <w:rsid w:val="000774D8"/>
    <w:rsid w:val="00081766"/>
    <w:rsid w:val="00090925"/>
    <w:rsid w:val="000926E8"/>
    <w:rsid w:val="00095522"/>
    <w:rsid w:val="000A6A78"/>
    <w:rsid w:val="000B1034"/>
    <w:rsid w:val="000B3C06"/>
    <w:rsid w:val="000C2E60"/>
    <w:rsid w:val="000C3D86"/>
    <w:rsid w:val="000D330F"/>
    <w:rsid w:val="000D3AE3"/>
    <w:rsid w:val="000E2623"/>
    <w:rsid w:val="000E42D9"/>
    <w:rsid w:val="000E4647"/>
    <w:rsid w:val="000F0E27"/>
    <w:rsid w:val="000F3205"/>
    <w:rsid w:val="000F6274"/>
    <w:rsid w:val="000F7E31"/>
    <w:rsid w:val="001037D8"/>
    <w:rsid w:val="001041FE"/>
    <w:rsid w:val="00116374"/>
    <w:rsid w:val="001168A7"/>
    <w:rsid w:val="001213C7"/>
    <w:rsid w:val="001257FE"/>
    <w:rsid w:val="0013245E"/>
    <w:rsid w:val="00132AD7"/>
    <w:rsid w:val="0013312D"/>
    <w:rsid w:val="00170240"/>
    <w:rsid w:val="00170D46"/>
    <w:rsid w:val="001733F8"/>
    <w:rsid w:val="001760A8"/>
    <w:rsid w:val="001825D2"/>
    <w:rsid w:val="00191986"/>
    <w:rsid w:val="001921CD"/>
    <w:rsid w:val="001B26C5"/>
    <w:rsid w:val="001D22F8"/>
    <w:rsid w:val="001E1814"/>
    <w:rsid w:val="001E32A5"/>
    <w:rsid w:val="001E7239"/>
    <w:rsid w:val="001F308F"/>
    <w:rsid w:val="001F5CDF"/>
    <w:rsid w:val="001F5E15"/>
    <w:rsid w:val="001F6094"/>
    <w:rsid w:val="00200C73"/>
    <w:rsid w:val="002052AE"/>
    <w:rsid w:val="00212F3E"/>
    <w:rsid w:val="002155A5"/>
    <w:rsid w:val="00230FB5"/>
    <w:rsid w:val="002334C8"/>
    <w:rsid w:val="002406BC"/>
    <w:rsid w:val="00243E90"/>
    <w:rsid w:val="00245837"/>
    <w:rsid w:val="002479EF"/>
    <w:rsid w:val="002501AA"/>
    <w:rsid w:val="002569B1"/>
    <w:rsid w:val="00260405"/>
    <w:rsid w:val="00261A4F"/>
    <w:rsid w:val="002665D7"/>
    <w:rsid w:val="00275A7E"/>
    <w:rsid w:val="0028529E"/>
    <w:rsid w:val="00292603"/>
    <w:rsid w:val="002A0256"/>
    <w:rsid w:val="002A523E"/>
    <w:rsid w:val="002A5B45"/>
    <w:rsid w:val="002C1CA7"/>
    <w:rsid w:val="002C36E4"/>
    <w:rsid w:val="002C4268"/>
    <w:rsid w:val="002C4F25"/>
    <w:rsid w:val="002C7A67"/>
    <w:rsid w:val="002D2737"/>
    <w:rsid w:val="002E05D0"/>
    <w:rsid w:val="002E4C00"/>
    <w:rsid w:val="002E5ED0"/>
    <w:rsid w:val="002F3914"/>
    <w:rsid w:val="002F62AB"/>
    <w:rsid w:val="002F652A"/>
    <w:rsid w:val="003150CC"/>
    <w:rsid w:val="00315211"/>
    <w:rsid w:val="00321097"/>
    <w:rsid w:val="00331CF6"/>
    <w:rsid w:val="00332474"/>
    <w:rsid w:val="00333A73"/>
    <w:rsid w:val="003449A1"/>
    <w:rsid w:val="003466DF"/>
    <w:rsid w:val="0035342D"/>
    <w:rsid w:val="003601A9"/>
    <w:rsid w:val="00362BB1"/>
    <w:rsid w:val="00365BB0"/>
    <w:rsid w:val="003665D5"/>
    <w:rsid w:val="003769D4"/>
    <w:rsid w:val="003815DD"/>
    <w:rsid w:val="0038447B"/>
    <w:rsid w:val="00394F14"/>
    <w:rsid w:val="003958B9"/>
    <w:rsid w:val="003A0431"/>
    <w:rsid w:val="003A4E3E"/>
    <w:rsid w:val="003A51C8"/>
    <w:rsid w:val="003A6332"/>
    <w:rsid w:val="003A750A"/>
    <w:rsid w:val="003B7D5E"/>
    <w:rsid w:val="003C1FC7"/>
    <w:rsid w:val="003D5CE0"/>
    <w:rsid w:val="003E69D3"/>
    <w:rsid w:val="00401D07"/>
    <w:rsid w:val="00402E45"/>
    <w:rsid w:val="00406519"/>
    <w:rsid w:val="0041147B"/>
    <w:rsid w:val="004118B5"/>
    <w:rsid w:val="0041314D"/>
    <w:rsid w:val="00417E50"/>
    <w:rsid w:val="00420030"/>
    <w:rsid w:val="004221D5"/>
    <w:rsid w:val="00431C9C"/>
    <w:rsid w:val="004509A9"/>
    <w:rsid w:val="004513D8"/>
    <w:rsid w:val="00463489"/>
    <w:rsid w:val="004806E4"/>
    <w:rsid w:val="0048383A"/>
    <w:rsid w:val="00487785"/>
    <w:rsid w:val="004916F7"/>
    <w:rsid w:val="00495D7A"/>
    <w:rsid w:val="004A4F38"/>
    <w:rsid w:val="004B18FB"/>
    <w:rsid w:val="004B621C"/>
    <w:rsid w:val="004B6363"/>
    <w:rsid w:val="004C145F"/>
    <w:rsid w:val="004C74D6"/>
    <w:rsid w:val="004D0F58"/>
    <w:rsid w:val="004D1915"/>
    <w:rsid w:val="004D6EDA"/>
    <w:rsid w:val="004E116C"/>
    <w:rsid w:val="004F0838"/>
    <w:rsid w:val="004F0DAA"/>
    <w:rsid w:val="004F2D4C"/>
    <w:rsid w:val="004F3BC5"/>
    <w:rsid w:val="00502750"/>
    <w:rsid w:val="00521A36"/>
    <w:rsid w:val="00523800"/>
    <w:rsid w:val="00526E6C"/>
    <w:rsid w:val="0053409E"/>
    <w:rsid w:val="00541F25"/>
    <w:rsid w:val="00544FCA"/>
    <w:rsid w:val="00546DD7"/>
    <w:rsid w:val="0057135C"/>
    <w:rsid w:val="005839C3"/>
    <w:rsid w:val="0058445A"/>
    <w:rsid w:val="005857BB"/>
    <w:rsid w:val="00585B65"/>
    <w:rsid w:val="005A18D4"/>
    <w:rsid w:val="005A5623"/>
    <w:rsid w:val="005B34EF"/>
    <w:rsid w:val="005B4993"/>
    <w:rsid w:val="005B640D"/>
    <w:rsid w:val="005E2011"/>
    <w:rsid w:val="005F623E"/>
    <w:rsid w:val="00600DD9"/>
    <w:rsid w:val="00604230"/>
    <w:rsid w:val="006045A2"/>
    <w:rsid w:val="006107B3"/>
    <w:rsid w:val="00610D87"/>
    <w:rsid w:val="00611570"/>
    <w:rsid w:val="006140E1"/>
    <w:rsid w:val="006155BF"/>
    <w:rsid w:val="00620377"/>
    <w:rsid w:val="00624A23"/>
    <w:rsid w:val="00635327"/>
    <w:rsid w:val="0064327A"/>
    <w:rsid w:val="00654379"/>
    <w:rsid w:val="00657BBA"/>
    <w:rsid w:val="00657DD9"/>
    <w:rsid w:val="006A0468"/>
    <w:rsid w:val="006A3B00"/>
    <w:rsid w:val="006B210D"/>
    <w:rsid w:val="006B6A4B"/>
    <w:rsid w:val="006C2782"/>
    <w:rsid w:val="006C4FAE"/>
    <w:rsid w:val="006D003F"/>
    <w:rsid w:val="006D0BB7"/>
    <w:rsid w:val="006D0BDC"/>
    <w:rsid w:val="006D32C9"/>
    <w:rsid w:val="006E7D3D"/>
    <w:rsid w:val="006F50CD"/>
    <w:rsid w:val="006F5278"/>
    <w:rsid w:val="006F7CC1"/>
    <w:rsid w:val="006F7D55"/>
    <w:rsid w:val="0070697E"/>
    <w:rsid w:val="00707F63"/>
    <w:rsid w:val="007114A7"/>
    <w:rsid w:val="007162E3"/>
    <w:rsid w:val="00721550"/>
    <w:rsid w:val="007338EE"/>
    <w:rsid w:val="0073448A"/>
    <w:rsid w:val="00734DEE"/>
    <w:rsid w:val="00764B16"/>
    <w:rsid w:val="0076740F"/>
    <w:rsid w:val="0078022F"/>
    <w:rsid w:val="00791C81"/>
    <w:rsid w:val="00792A5D"/>
    <w:rsid w:val="00793DCE"/>
    <w:rsid w:val="0079707A"/>
    <w:rsid w:val="007A27B9"/>
    <w:rsid w:val="007B07EE"/>
    <w:rsid w:val="007B34FE"/>
    <w:rsid w:val="007B462A"/>
    <w:rsid w:val="007B4D3E"/>
    <w:rsid w:val="007B6F3F"/>
    <w:rsid w:val="007B6FA7"/>
    <w:rsid w:val="007B7E97"/>
    <w:rsid w:val="007C436D"/>
    <w:rsid w:val="007C6BAD"/>
    <w:rsid w:val="007D3F78"/>
    <w:rsid w:val="007F5D94"/>
    <w:rsid w:val="007F621C"/>
    <w:rsid w:val="007F7C36"/>
    <w:rsid w:val="008025E5"/>
    <w:rsid w:val="008043D1"/>
    <w:rsid w:val="00816AF6"/>
    <w:rsid w:val="00817A63"/>
    <w:rsid w:val="00824FF4"/>
    <w:rsid w:val="00825064"/>
    <w:rsid w:val="00832C8D"/>
    <w:rsid w:val="00863B8D"/>
    <w:rsid w:val="008660DA"/>
    <w:rsid w:val="00866E5B"/>
    <w:rsid w:val="008769A0"/>
    <w:rsid w:val="00880964"/>
    <w:rsid w:val="00883641"/>
    <w:rsid w:val="008867A3"/>
    <w:rsid w:val="008A2A32"/>
    <w:rsid w:val="008A70FA"/>
    <w:rsid w:val="008B1ECD"/>
    <w:rsid w:val="008C48BC"/>
    <w:rsid w:val="008C586D"/>
    <w:rsid w:val="008D05B5"/>
    <w:rsid w:val="008D12FC"/>
    <w:rsid w:val="008D7A7D"/>
    <w:rsid w:val="008D7F69"/>
    <w:rsid w:val="008E33A9"/>
    <w:rsid w:val="008E49FB"/>
    <w:rsid w:val="008F5A69"/>
    <w:rsid w:val="008F6480"/>
    <w:rsid w:val="008F6544"/>
    <w:rsid w:val="00902BFD"/>
    <w:rsid w:val="009053BC"/>
    <w:rsid w:val="009125CC"/>
    <w:rsid w:val="009256F5"/>
    <w:rsid w:val="00935FC3"/>
    <w:rsid w:val="0094094F"/>
    <w:rsid w:val="00947672"/>
    <w:rsid w:val="00950B17"/>
    <w:rsid w:val="00955549"/>
    <w:rsid w:val="00960FEB"/>
    <w:rsid w:val="009610EA"/>
    <w:rsid w:val="009623AC"/>
    <w:rsid w:val="00963954"/>
    <w:rsid w:val="00970A89"/>
    <w:rsid w:val="0098173B"/>
    <w:rsid w:val="009841D9"/>
    <w:rsid w:val="00990899"/>
    <w:rsid w:val="009A680D"/>
    <w:rsid w:val="009C3C00"/>
    <w:rsid w:val="009C67EC"/>
    <w:rsid w:val="009D1255"/>
    <w:rsid w:val="009D1527"/>
    <w:rsid w:val="009D3798"/>
    <w:rsid w:val="009D427C"/>
    <w:rsid w:val="00A039AC"/>
    <w:rsid w:val="00A103A3"/>
    <w:rsid w:val="00A15140"/>
    <w:rsid w:val="00A23397"/>
    <w:rsid w:val="00A25653"/>
    <w:rsid w:val="00A43408"/>
    <w:rsid w:val="00A445F5"/>
    <w:rsid w:val="00A62DF7"/>
    <w:rsid w:val="00A73832"/>
    <w:rsid w:val="00A86858"/>
    <w:rsid w:val="00A90F33"/>
    <w:rsid w:val="00AA0214"/>
    <w:rsid w:val="00AA5A1F"/>
    <w:rsid w:val="00AB1E0B"/>
    <w:rsid w:val="00AC3B07"/>
    <w:rsid w:val="00AC4DD4"/>
    <w:rsid w:val="00AD11E2"/>
    <w:rsid w:val="00AD4A90"/>
    <w:rsid w:val="00AD67E2"/>
    <w:rsid w:val="00AE020C"/>
    <w:rsid w:val="00AE2621"/>
    <w:rsid w:val="00AE5074"/>
    <w:rsid w:val="00AE55A3"/>
    <w:rsid w:val="00AF2A7C"/>
    <w:rsid w:val="00B14913"/>
    <w:rsid w:val="00B14F27"/>
    <w:rsid w:val="00B16CAA"/>
    <w:rsid w:val="00B20504"/>
    <w:rsid w:val="00B21E2F"/>
    <w:rsid w:val="00B23CF2"/>
    <w:rsid w:val="00B35CDD"/>
    <w:rsid w:val="00B429EA"/>
    <w:rsid w:val="00B527AB"/>
    <w:rsid w:val="00B53089"/>
    <w:rsid w:val="00B54C62"/>
    <w:rsid w:val="00B5537C"/>
    <w:rsid w:val="00B564BD"/>
    <w:rsid w:val="00B63441"/>
    <w:rsid w:val="00B7434F"/>
    <w:rsid w:val="00B748AA"/>
    <w:rsid w:val="00B75464"/>
    <w:rsid w:val="00B77D49"/>
    <w:rsid w:val="00B90021"/>
    <w:rsid w:val="00B90A69"/>
    <w:rsid w:val="00B95300"/>
    <w:rsid w:val="00B97CA3"/>
    <w:rsid w:val="00BA2BF0"/>
    <w:rsid w:val="00BC0B55"/>
    <w:rsid w:val="00BC52FD"/>
    <w:rsid w:val="00BD15F1"/>
    <w:rsid w:val="00BF08F8"/>
    <w:rsid w:val="00BF16C2"/>
    <w:rsid w:val="00BF31B8"/>
    <w:rsid w:val="00BF3704"/>
    <w:rsid w:val="00BF49B5"/>
    <w:rsid w:val="00BF4B31"/>
    <w:rsid w:val="00C00007"/>
    <w:rsid w:val="00C004C7"/>
    <w:rsid w:val="00C05A51"/>
    <w:rsid w:val="00C22DA3"/>
    <w:rsid w:val="00C244DC"/>
    <w:rsid w:val="00C246A2"/>
    <w:rsid w:val="00C26E3B"/>
    <w:rsid w:val="00C2798E"/>
    <w:rsid w:val="00C37A68"/>
    <w:rsid w:val="00C444C3"/>
    <w:rsid w:val="00C52188"/>
    <w:rsid w:val="00C623F8"/>
    <w:rsid w:val="00C70397"/>
    <w:rsid w:val="00C805BF"/>
    <w:rsid w:val="00C84F63"/>
    <w:rsid w:val="00C91048"/>
    <w:rsid w:val="00C92ECD"/>
    <w:rsid w:val="00CA1FDB"/>
    <w:rsid w:val="00CA52BF"/>
    <w:rsid w:val="00CA66F0"/>
    <w:rsid w:val="00CA7C4B"/>
    <w:rsid w:val="00CB2220"/>
    <w:rsid w:val="00CC16FF"/>
    <w:rsid w:val="00CC7268"/>
    <w:rsid w:val="00CD14D5"/>
    <w:rsid w:val="00CD3483"/>
    <w:rsid w:val="00CE04CC"/>
    <w:rsid w:val="00CE102D"/>
    <w:rsid w:val="00CF1676"/>
    <w:rsid w:val="00D10C9D"/>
    <w:rsid w:val="00D14F46"/>
    <w:rsid w:val="00D160A4"/>
    <w:rsid w:val="00D17065"/>
    <w:rsid w:val="00D251FE"/>
    <w:rsid w:val="00D31FC3"/>
    <w:rsid w:val="00D42E93"/>
    <w:rsid w:val="00D455DB"/>
    <w:rsid w:val="00D50970"/>
    <w:rsid w:val="00D53FC2"/>
    <w:rsid w:val="00D62003"/>
    <w:rsid w:val="00D67223"/>
    <w:rsid w:val="00D737C3"/>
    <w:rsid w:val="00D81922"/>
    <w:rsid w:val="00D82055"/>
    <w:rsid w:val="00D85522"/>
    <w:rsid w:val="00D85E59"/>
    <w:rsid w:val="00D91DC6"/>
    <w:rsid w:val="00DA0E28"/>
    <w:rsid w:val="00DA18B4"/>
    <w:rsid w:val="00DA57B2"/>
    <w:rsid w:val="00DB0AEC"/>
    <w:rsid w:val="00DB14AB"/>
    <w:rsid w:val="00DC0E42"/>
    <w:rsid w:val="00DC4C20"/>
    <w:rsid w:val="00DD3348"/>
    <w:rsid w:val="00DD7A54"/>
    <w:rsid w:val="00DE0A0A"/>
    <w:rsid w:val="00DE5EDC"/>
    <w:rsid w:val="00DF3788"/>
    <w:rsid w:val="00E000D5"/>
    <w:rsid w:val="00E003C4"/>
    <w:rsid w:val="00E1019B"/>
    <w:rsid w:val="00E208AF"/>
    <w:rsid w:val="00E24849"/>
    <w:rsid w:val="00E255DC"/>
    <w:rsid w:val="00E257E3"/>
    <w:rsid w:val="00E54F65"/>
    <w:rsid w:val="00E639AD"/>
    <w:rsid w:val="00E7320C"/>
    <w:rsid w:val="00E73B6D"/>
    <w:rsid w:val="00E822FD"/>
    <w:rsid w:val="00E8688A"/>
    <w:rsid w:val="00EA4D7B"/>
    <w:rsid w:val="00EC0E5E"/>
    <w:rsid w:val="00ED2333"/>
    <w:rsid w:val="00ED53F0"/>
    <w:rsid w:val="00EE08A4"/>
    <w:rsid w:val="00EF33F7"/>
    <w:rsid w:val="00F10C2F"/>
    <w:rsid w:val="00F12767"/>
    <w:rsid w:val="00F15D47"/>
    <w:rsid w:val="00F43B31"/>
    <w:rsid w:val="00F53BFB"/>
    <w:rsid w:val="00F577C7"/>
    <w:rsid w:val="00F648EE"/>
    <w:rsid w:val="00F719B1"/>
    <w:rsid w:val="00F768D5"/>
    <w:rsid w:val="00F81251"/>
    <w:rsid w:val="00F86A69"/>
    <w:rsid w:val="00FB08EC"/>
    <w:rsid w:val="00FB2111"/>
    <w:rsid w:val="00FB6278"/>
    <w:rsid w:val="00FC06D6"/>
    <w:rsid w:val="00FC14A2"/>
    <w:rsid w:val="00FC1789"/>
    <w:rsid w:val="00FC2101"/>
    <w:rsid w:val="00FC2AAA"/>
    <w:rsid w:val="00FC62B7"/>
    <w:rsid w:val="00FD48F3"/>
    <w:rsid w:val="00FE496F"/>
    <w:rsid w:val="00FE5860"/>
    <w:rsid w:val="00FE7134"/>
    <w:rsid w:val="00FF45D6"/>
    <w:rsid w:val="00FF6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7B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74"/>
    <w:pPr>
      <w:ind w:leftChars="400" w:left="840"/>
    </w:pPr>
  </w:style>
  <w:style w:type="paragraph" w:styleId="a4">
    <w:name w:val="header"/>
    <w:basedOn w:val="a"/>
    <w:link w:val="a5"/>
    <w:uiPriority w:val="99"/>
    <w:unhideWhenUsed/>
    <w:rsid w:val="00F53BFB"/>
    <w:pPr>
      <w:tabs>
        <w:tab w:val="center" w:pos="4252"/>
        <w:tab w:val="right" w:pos="8504"/>
      </w:tabs>
      <w:snapToGrid w:val="0"/>
    </w:pPr>
  </w:style>
  <w:style w:type="character" w:customStyle="1" w:styleId="a5">
    <w:name w:val="ヘッダー (文字)"/>
    <w:basedOn w:val="a0"/>
    <w:link w:val="a4"/>
    <w:uiPriority w:val="99"/>
    <w:rsid w:val="00F53BFB"/>
    <w:rPr>
      <w:rFonts w:ascii="ＭＳ 明朝" w:eastAsia="ＭＳ 明朝"/>
    </w:rPr>
  </w:style>
  <w:style w:type="paragraph" w:styleId="a6">
    <w:name w:val="footer"/>
    <w:basedOn w:val="a"/>
    <w:link w:val="a7"/>
    <w:uiPriority w:val="99"/>
    <w:unhideWhenUsed/>
    <w:rsid w:val="00F53BFB"/>
    <w:pPr>
      <w:tabs>
        <w:tab w:val="center" w:pos="4252"/>
        <w:tab w:val="right" w:pos="8504"/>
      </w:tabs>
      <w:snapToGrid w:val="0"/>
    </w:pPr>
  </w:style>
  <w:style w:type="character" w:customStyle="1" w:styleId="a7">
    <w:name w:val="フッター (文字)"/>
    <w:basedOn w:val="a0"/>
    <w:link w:val="a6"/>
    <w:uiPriority w:val="99"/>
    <w:rsid w:val="00F53BFB"/>
    <w:rPr>
      <w:rFonts w:ascii="ＭＳ 明朝" w:eastAsia="ＭＳ 明朝"/>
    </w:rPr>
  </w:style>
  <w:style w:type="table" w:styleId="a8">
    <w:name w:val="Table Grid"/>
    <w:basedOn w:val="a1"/>
    <w:uiPriority w:val="59"/>
    <w:rsid w:val="00ED5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AA5A1F"/>
    <w:pPr>
      <w:jc w:val="center"/>
    </w:pPr>
  </w:style>
  <w:style w:type="character" w:customStyle="1" w:styleId="aa">
    <w:name w:val="記 (文字)"/>
    <w:basedOn w:val="a0"/>
    <w:link w:val="a9"/>
    <w:uiPriority w:val="99"/>
    <w:rsid w:val="00AA5A1F"/>
    <w:rPr>
      <w:rFonts w:ascii="ＭＳ 明朝" w:eastAsia="ＭＳ 明朝"/>
    </w:rPr>
  </w:style>
  <w:style w:type="paragraph" w:styleId="ab">
    <w:name w:val="Closing"/>
    <w:basedOn w:val="a"/>
    <w:link w:val="ac"/>
    <w:uiPriority w:val="99"/>
    <w:unhideWhenUsed/>
    <w:rsid w:val="00AA5A1F"/>
    <w:pPr>
      <w:jc w:val="right"/>
    </w:pPr>
  </w:style>
  <w:style w:type="character" w:customStyle="1" w:styleId="ac">
    <w:name w:val="結語 (文字)"/>
    <w:basedOn w:val="a0"/>
    <w:link w:val="ab"/>
    <w:uiPriority w:val="99"/>
    <w:rsid w:val="00AA5A1F"/>
    <w:rPr>
      <w:rFonts w:ascii="ＭＳ 明朝" w:eastAsia="ＭＳ 明朝"/>
    </w:rPr>
  </w:style>
  <w:style w:type="paragraph" w:styleId="ad">
    <w:name w:val="Balloon Text"/>
    <w:basedOn w:val="a"/>
    <w:link w:val="ae"/>
    <w:uiPriority w:val="99"/>
    <w:semiHidden/>
    <w:unhideWhenUsed/>
    <w:rsid w:val="003958B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958B9"/>
    <w:rPr>
      <w:rFonts w:asciiTheme="majorHAnsi" w:eastAsiaTheme="majorEastAsia" w:hAnsiTheme="majorHAnsi" w:cstheme="majorBidi"/>
      <w:sz w:val="18"/>
      <w:szCs w:val="18"/>
    </w:rPr>
  </w:style>
  <w:style w:type="paragraph" w:styleId="af">
    <w:name w:val="Normal Indent"/>
    <w:basedOn w:val="a"/>
    <w:link w:val="af0"/>
    <w:uiPriority w:val="99"/>
    <w:qFormat/>
    <w:rsid w:val="00EE08A4"/>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EE08A4"/>
    <w:rPr>
      <w:rFonts w:ascii="ＭＳ 明朝" w:eastAsia="ＭＳ 明朝" w:hAnsi="Century" w:cs="Times New Roman"/>
      <w:kern w:val="0"/>
      <w:szCs w:val="24"/>
    </w:rPr>
  </w:style>
  <w:style w:type="character" w:styleId="af1">
    <w:name w:val="annotation reference"/>
    <w:basedOn w:val="a0"/>
    <w:uiPriority w:val="99"/>
    <w:semiHidden/>
    <w:unhideWhenUsed/>
    <w:rsid w:val="004F3BC5"/>
    <w:rPr>
      <w:sz w:val="18"/>
      <w:szCs w:val="18"/>
    </w:rPr>
  </w:style>
  <w:style w:type="paragraph" w:styleId="af2">
    <w:name w:val="annotation text"/>
    <w:basedOn w:val="a"/>
    <w:link w:val="af3"/>
    <w:uiPriority w:val="99"/>
    <w:semiHidden/>
    <w:unhideWhenUsed/>
    <w:rsid w:val="004F3BC5"/>
    <w:pPr>
      <w:jc w:val="left"/>
    </w:pPr>
  </w:style>
  <w:style w:type="character" w:customStyle="1" w:styleId="af3">
    <w:name w:val="コメント文字列 (文字)"/>
    <w:basedOn w:val="a0"/>
    <w:link w:val="af2"/>
    <w:uiPriority w:val="99"/>
    <w:semiHidden/>
    <w:rsid w:val="004F3BC5"/>
    <w:rPr>
      <w:rFonts w:ascii="ＭＳ 明朝" w:eastAsia="ＭＳ 明朝"/>
    </w:rPr>
  </w:style>
  <w:style w:type="paragraph" w:styleId="af4">
    <w:name w:val="annotation subject"/>
    <w:basedOn w:val="af2"/>
    <w:next w:val="af2"/>
    <w:link w:val="af5"/>
    <w:uiPriority w:val="99"/>
    <w:semiHidden/>
    <w:unhideWhenUsed/>
    <w:rsid w:val="004F3BC5"/>
    <w:rPr>
      <w:b/>
      <w:bCs/>
    </w:rPr>
  </w:style>
  <w:style w:type="character" w:customStyle="1" w:styleId="af5">
    <w:name w:val="コメント内容 (文字)"/>
    <w:basedOn w:val="af3"/>
    <w:link w:val="af4"/>
    <w:uiPriority w:val="99"/>
    <w:semiHidden/>
    <w:rsid w:val="004F3BC5"/>
    <w:rPr>
      <w:rFonts w:ascii="ＭＳ 明朝" w:eastAsia="ＭＳ 明朝"/>
      <w:b/>
      <w:bCs/>
    </w:rPr>
  </w:style>
  <w:style w:type="paragraph" w:styleId="af6">
    <w:name w:val="Date"/>
    <w:basedOn w:val="a"/>
    <w:next w:val="a"/>
    <w:link w:val="af7"/>
    <w:uiPriority w:val="99"/>
    <w:semiHidden/>
    <w:unhideWhenUsed/>
    <w:rsid w:val="0002537D"/>
  </w:style>
  <w:style w:type="character" w:customStyle="1" w:styleId="af7">
    <w:name w:val="日付 (文字)"/>
    <w:basedOn w:val="a0"/>
    <w:link w:val="af6"/>
    <w:uiPriority w:val="99"/>
    <w:semiHidden/>
    <w:rsid w:val="0002537D"/>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C7A89-238C-4F61-BE3B-0BE21AC44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3276</Characters>
  <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2021-02-01T06:14:00Z</dcterms:created>
  <dcterms:modified xsi:type="dcterms:W3CDTF">2021-04-07T05:24:00Z</dcterms:modified>
</cp:coreProperties>
</file>