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38" w:type="dxa"/>
        <w:tblInd w:w="-185" w:type="dxa"/>
        <w:tblBorders>
          <w:bottom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38"/>
      </w:tblGrid>
      <w:tr w:rsidR="008B1889" w:rsidRPr="008778BF" w14:paraId="50D400A9" w14:textId="77777777" w:rsidTr="00CA5295">
        <w:trPr>
          <w:trHeight w:val="387"/>
        </w:trPr>
        <w:tc>
          <w:tcPr>
            <w:tcW w:w="6238" w:type="dxa"/>
            <w:tcBorders>
              <w:bottom w:val="single" w:sz="4" w:space="0" w:color="auto"/>
            </w:tcBorders>
          </w:tcPr>
          <w:p w14:paraId="01FC8DAE" w14:textId="2B56DC84" w:rsidR="008B1889" w:rsidRPr="008778BF" w:rsidRDefault="008B1889" w:rsidP="007510C9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2"/>
              </w:rPr>
              <w:t>契約件名：</w:t>
            </w:r>
          </w:p>
        </w:tc>
      </w:tr>
      <w:tr w:rsidR="008B1889" w:rsidRPr="008778BF" w14:paraId="1DF0B5A5" w14:textId="77777777" w:rsidTr="00CA5295">
        <w:trPr>
          <w:trHeight w:val="387"/>
        </w:trPr>
        <w:tc>
          <w:tcPr>
            <w:tcW w:w="6238" w:type="dxa"/>
            <w:tcBorders>
              <w:top w:val="single" w:sz="4" w:space="0" w:color="auto"/>
            </w:tcBorders>
          </w:tcPr>
          <w:p w14:paraId="702A32EE" w14:textId="77777777" w:rsidR="008B1889" w:rsidRPr="008778BF" w:rsidRDefault="008B1889" w:rsidP="007510C9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2"/>
              </w:rPr>
              <w:t>契約番号：</w:t>
            </w:r>
          </w:p>
        </w:tc>
      </w:tr>
    </w:tbl>
    <w:tbl>
      <w:tblPr>
        <w:tblpPr w:leftFromText="142" w:rightFromText="142" w:vertAnchor="text" w:horzAnchor="page" w:tblpX="9034" w:tblpY="-8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1009"/>
      </w:tblGrid>
      <w:tr w:rsidR="00CA5295" w:rsidRPr="008778BF" w14:paraId="6B00E8DD" w14:textId="77777777" w:rsidTr="00CA5295">
        <w:trPr>
          <w:trHeight w:val="285"/>
        </w:trPr>
        <w:tc>
          <w:tcPr>
            <w:tcW w:w="1009" w:type="dxa"/>
            <w:shd w:val="clear" w:color="auto" w:fill="auto"/>
            <w:vAlign w:val="center"/>
          </w:tcPr>
          <w:p w14:paraId="3675450C" w14:textId="77777777" w:rsidR="00CA5295" w:rsidRPr="008778BF" w:rsidRDefault="00CA5295" w:rsidP="00CA5295">
            <w:pPr>
              <w:jc w:val="center"/>
              <w:rPr>
                <w:rFonts w:asciiTheme="minorEastAsia" w:hAnsiTheme="minorEastAsia"/>
                <w:spacing w:val="-2"/>
                <w:sz w:val="20"/>
                <w:szCs w:val="20"/>
              </w:rPr>
            </w:pPr>
            <w:r w:rsidRPr="008778BF">
              <w:rPr>
                <w:rFonts w:asciiTheme="minorEastAsia" w:hAnsiTheme="minorEastAsia" w:hint="eastAsia"/>
                <w:spacing w:val="-2"/>
                <w:sz w:val="20"/>
                <w:szCs w:val="20"/>
              </w:rPr>
              <w:t>課長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BE6A97C" w14:textId="77777777" w:rsidR="00CA5295" w:rsidRPr="008778BF" w:rsidRDefault="000563D1" w:rsidP="00CA5295">
            <w:pPr>
              <w:jc w:val="center"/>
              <w:rPr>
                <w:rFonts w:asciiTheme="minorEastAsia" w:hAnsiTheme="minorEastAsia"/>
                <w:spacing w:val="-2"/>
                <w:sz w:val="20"/>
                <w:szCs w:val="20"/>
              </w:rPr>
            </w:pPr>
            <w:r w:rsidRPr="008778BF">
              <w:rPr>
                <w:rFonts w:asciiTheme="minorEastAsia" w:hAnsiTheme="minorEastAsia" w:hint="eastAsia"/>
                <w:spacing w:val="-2"/>
                <w:sz w:val="20"/>
                <w:szCs w:val="20"/>
              </w:rPr>
              <w:t>課長代理</w:t>
            </w:r>
          </w:p>
        </w:tc>
      </w:tr>
      <w:tr w:rsidR="00CA5295" w:rsidRPr="008778BF" w14:paraId="76512F8C" w14:textId="77777777" w:rsidTr="00CA5295">
        <w:trPr>
          <w:trHeight w:val="604"/>
        </w:trPr>
        <w:tc>
          <w:tcPr>
            <w:tcW w:w="1009" w:type="dxa"/>
            <w:shd w:val="clear" w:color="auto" w:fill="auto"/>
            <w:vAlign w:val="center"/>
          </w:tcPr>
          <w:p w14:paraId="1CF258EE" w14:textId="77777777" w:rsidR="00CA5295" w:rsidRPr="008778BF" w:rsidRDefault="00CA5295" w:rsidP="00CA5295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u w:val="single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184A52A5" w14:textId="77777777" w:rsidR="00CA5295" w:rsidRPr="008778BF" w:rsidRDefault="00CA5295" w:rsidP="00CA5295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u w:val="single"/>
              </w:rPr>
            </w:pPr>
          </w:p>
        </w:tc>
      </w:tr>
    </w:tbl>
    <w:p w14:paraId="239A0320" w14:textId="3E56821B" w:rsidR="00321A14" w:rsidRPr="008778BF" w:rsidRDefault="00384EBE">
      <w:pPr>
        <w:rPr>
          <w:rFonts w:asciiTheme="minorEastAsia" w:hAnsiTheme="minorEastAsia"/>
          <w:sz w:val="20"/>
          <w:szCs w:val="20"/>
        </w:rPr>
      </w:pPr>
      <w:r w:rsidRPr="008778BF">
        <w:rPr>
          <w:rFonts w:asciiTheme="minorEastAsia" w:hAnsiTheme="minorEastAsia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26475B" wp14:editId="652787FA">
                <wp:simplePos x="0" y="0"/>
                <wp:positionH relativeFrom="column">
                  <wp:posOffset>5063490</wp:posOffset>
                </wp:positionH>
                <wp:positionV relativeFrom="paragraph">
                  <wp:posOffset>-817245</wp:posOffset>
                </wp:positionV>
                <wp:extent cx="914400" cy="3048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ED570" w14:textId="77777777" w:rsidR="00C8127D" w:rsidRPr="00C8127D" w:rsidRDefault="00C8127D" w:rsidP="00C8127D">
                            <w:pPr>
                              <w:rPr>
                                <w:sz w:val="18"/>
                              </w:rPr>
                            </w:pPr>
                            <w:r w:rsidRPr="00C8127D">
                              <w:rPr>
                                <w:rFonts w:hint="eastAsia"/>
                                <w:sz w:val="18"/>
                              </w:rPr>
                              <w:t>東京都確認欄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647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7pt;margin-top:-64.35pt;width:1in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" filled="f" stroked="f">
                <v:textbox>
                  <w:txbxContent>
                    <w:p w14:paraId="76EED570" w14:textId="77777777" w:rsidR="00C8127D" w:rsidRPr="00C8127D" w:rsidRDefault="00C8127D" w:rsidP="00C8127D">
                      <w:pPr>
                        <w:rPr>
                          <w:sz w:val="18"/>
                        </w:rPr>
                      </w:pPr>
                      <w:r w:rsidRPr="00C8127D">
                        <w:rPr>
                          <w:rFonts w:hint="eastAsia"/>
                          <w:sz w:val="18"/>
                        </w:rPr>
                        <w:t>東京都確認欄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39" w:type="dxa"/>
        <w:tblInd w:w="-8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4"/>
        <w:gridCol w:w="141"/>
        <w:gridCol w:w="284"/>
        <w:gridCol w:w="7514"/>
        <w:gridCol w:w="125"/>
        <w:gridCol w:w="883"/>
        <w:gridCol w:w="1008"/>
      </w:tblGrid>
      <w:tr w:rsidR="008B1889" w:rsidRPr="008778BF" w14:paraId="508048B7" w14:textId="77777777" w:rsidTr="00B22202">
        <w:trPr>
          <w:trHeight w:val="279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A070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番号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5E345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AE33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委託者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B62A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受託者</w:t>
            </w:r>
          </w:p>
        </w:tc>
      </w:tr>
      <w:tr w:rsidR="008B1889" w:rsidRPr="00384EBE" w14:paraId="3F540922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7E0D" w14:textId="77777777" w:rsidR="008B1889" w:rsidRPr="008778BF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AB64E" w14:textId="5BFBF2BD" w:rsidR="008B1889" w:rsidRPr="008778BF" w:rsidRDefault="00052B04" w:rsidP="00384EBE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本業務</w:t>
            </w:r>
            <w:r w:rsidR="00E52070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の履行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に関して取得する個人情報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及び機密情報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（以下「</w:t>
            </w:r>
            <w:r w:rsidR="00B339AD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等」と言う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。）</w:t>
            </w:r>
            <w:r w:rsidR="008B1889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を委託者の許可なく、複写・複製しない。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924D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3DC9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2D29E8D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3146" w14:textId="77777777" w:rsidR="008B1889" w:rsidRPr="008778BF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20EB1" w14:textId="4E3B73EA" w:rsidR="008B1889" w:rsidRPr="008778BF" w:rsidRDefault="008B1889" w:rsidP="0085284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委託者の許可を得た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上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で</w:t>
            </w:r>
            <w:r w:rsidR="00852847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複写・複製をする場合は、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それらの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保管や持ち出し等について原本と同様の取扱いをする。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A61FC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789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654519D3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63C2" w14:textId="77777777" w:rsidR="008B1889" w:rsidRPr="008778BF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4EFD4" w14:textId="7B92DFF4" w:rsidR="008B1889" w:rsidRPr="008778BF" w:rsidRDefault="008B1889" w:rsidP="0033739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を委託者の許可なく、持ち出し・送信しない。</w:t>
            </w:r>
            <w:r w:rsidR="0033739F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許可を得て持ち出す場合にも、常に肌身離さず携帯し、移動途中は業務に必要のない行動はしない。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76A6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A7F5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4B5AB394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A5B8" w14:textId="77777777" w:rsidR="008B1889" w:rsidRPr="008778BF" w:rsidRDefault="0033739F" w:rsidP="00546395">
            <w:pPr>
              <w:widowControl/>
              <w:tabs>
                <w:tab w:val="left" w:pos="327"/>
              </w:tabs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24F2F" w14:textId="22136EB0" w:rsidR="008B1889" w:rsidRPr="008778BF" w:rsidRDefault="008B1889" w:rsidP="00F86E1C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の保管方法について、次の①から③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まで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のほか、具体的なルールを明確化する。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9D3B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D4A5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45DFA4C" w14:textId="77777777" w:rsidTr="00B22202">
        <w:trPr>
          <w:trHeight w:val="567"/>
        </w:trPr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157F" w14:textId="77777777" w:rsidR="008B1889" w:rsidRPr="00997000" w:rsidRDefault="008B1889" w:rsidP="00B54AF6">
            <w:pPr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9615" w14:textId="77777777" w:rsidR="008B1889" w:rsidRPr="00997000" w:rsidRDefault="008B1889" w:rsidP="00B54AF6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381AA" w14:textId="0CBEDA7E" w:rsidR="008B1889" w:rsidRPr="00997000" w:rsidRDefault="00455AF8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の保管場所を定め、定められた場所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以外には保管しない。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2F06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1F8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760E92E4" w14:textId="77777777" w:rsidTr="00B22202">
        <w:trPr>
          <w:trHeight w:val="567"/>
        </w:trPr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2255" w14:textId="77777777" w:rsidR="008B1889" w:rsidRPr="00997000" w:rsidRDefault="008B1889" w:rsidP="00B54AF6">
            <w:pPr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DFDC" w14:textId="77777777" w:rsidR="008B1889" w:rsidRPr="00997000" w:rsidRDefault="008B1889" w:rsidP="00B54AF6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DD19D" w14:textId="746779A4" w:rsidR="008B1889" w:rsidRPr="00997000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は必ずセキュリティ上の対策</w:t>
            </w:r>
            <w:r w:rsidR="00455AF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（電子データは暗号化・パスワードの設定を行う、紙媒体は</w:t>
            </w:r>
            <w:r w:rsidR="004E3963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ファイリング</w:t>
            </w:r>
            <w:r w:rsidR="00455AF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を行う等）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を施す。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53F2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192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19182B2A" w14:textId="77777777" w:rsidTr="00B22202">
        <w:trPr>
          <w:trHeight w:val="567"/>
        </w:trPr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2167" w14:textId="77777777" w:rsidR="008B1889" w:rsidRPr="00997000" w:rsidRDefault="008B1889" w:rsidP="00B54AF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2789" w14:textId="77777777" w:rsidR="008B1889" w:rsidRPr="00997000" w:rsidRDefault="008B1889" w:rsidP="008B1889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598AB" w14:textId="2570D623" w:rsidR="008B1889" w:rsidRPr="00997000" w:rsidRDefault="008B1889" w:rsidP="0008424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離席時に個人情報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</w:t>
            </w:r>
            <w:r w:rsidR="00084240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机上・パソコン画面上等で閲覧できる状態のまま</w:t>
            </w:r>
            <w:r w:rsidR="0091351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放置し</w:t>
            </w:r>
            <w:r w:rsidR="00084240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ない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D986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B7D4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4DC91823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CBA5B" w14:textId="77777777" w:rsidR="008B1889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C61590" w14:textId="17C279B3" w:rsidR="008B1889" w:rsidRPr="00997000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を閲覧するための権限（ID・パスワード等）は、都に示した者以外に付与しない。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33B8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DBA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A71AD4" w:rsidRPr="008778BF" w14:paraId="38E443F1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E263" w14:textId="77777777" w:rsidR="00A71AD4" w:rsidRPr="00997000" w:rsidRDefault="0033739F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09457" w14:textId="5007CE21" w:rsidR="00A71AD4" w:rsidRPr="00997000" w:rsidRDefault="00A71AD4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複数の宛先に一斉に電子メールを送信する際は、原則BCCとする。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7CEA1" w14:textId="77777777" w:rsidR="00A71AD4" w:rsidRPr="008778BF" w:rsidRDefault="00A71AD4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EE99" w14:textId="77777777" w:rsidR="00A71AD4" w:rsidRPr="008778BF" w:rsidRDefault="00A71AD4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6BEFBEB8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3EA8" w14:textId="77777777" w:rsidR="008B1889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E37F28" w14:textId="03AF7E70" w:rsidR="008B1889" w:rsidRPr="00997000" w:rsidRDefault="0033739F" w:rsidP="00897DDA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FAXは原則として利用せず、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電子メール・郵便物</w:t>
            </w:r>
            <w:r w:rsidR="00B7094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発送</w:t>
            </w:r>
            <w:r w:rsidR="00B7094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する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際は、</w:t>
            </w:r>
            <w:r w:rsidR="00B7094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宛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先</w:t>
            </w:r>
            <w:r w:rsidR="00455AF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や内容に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誤りがないか複数</w:t>
            </w:r>
            <w:r w:rsidR="0007094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名で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確認する。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105A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190C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5825006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7F1E" w14:textId="77777777" w:rsidR="008B1889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bCs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9FD9" w14:textId="7F187469" w:rsidR="008B1889" w:rsidRPr="00997000" w:rsidRDefault="00786275" w:rsidP="00384EBE">
            <w:pPr>
              <w:widowControl/>
              <w:jc w:val="left"/>
              <w:rPr>
                <w:rFonts w:asciiTheme="minorEastAsia" w:hAnsiTheme="minorEastAsia" w:cs="ＭＳ Ｐゴシック"/>
                <w:bCs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個人情報等の漏えい事故が発生した際</w:t>
            </w:r>
            <w:r w:rsidR="00897DDA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に参照する</w:t>
            </w:r>
            <w:r w:rsidR="0033739F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「環境局個人情報事故対処要領」</w:t>
            </w:r>
            <w:r w:rsidR="00897DDA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では、</w:t>
            </w:r>
            <w:r w:rsidR="00384EBE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事故覚知後１時間以内に環境局長へ</w:t>
            </w:r>
            <w:r w:rsidR="00897DDA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報告をしなければならないと定めていること</w:t>
            </w:r>
            <w:r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を確認した。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5500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C92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33739F" w:rsidRPr="008778BF" w14:paraId="1A2CD521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DEDC" w14:textId="77777777" w:rsidR="0033739F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647E3" w14:textId="3A93351B" w:rsidR="0033739F" w:rsidRPr="00997000" w:rsidRDefault="00786275" w:rsidP="00997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事故発生時</w:t>
            </w:r>
            <w:r w:rsidR="0033739F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には、当該事故を知った時点で、</w:t>
            </w:r>
            <w:r w:rsidR="0033739F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直ちに</w:t>
            </w:r>
            <w:r w:rsidR="0033739F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委託者に第一報を入れるとともに、以後の状況を適時報告する。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7827" w14:textId="77777777" w:rsidR="0033739F" w:rsidRPr="008778BF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52D6" w14:textId="77777777" w:rsidR="0033739F" w:rsidRPr="008778BF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F86E1C" w:rsidRPr="008778BF" w14:paraId="3E8B838F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105B" w14:textId="77777777" w:rsidR="00F86E1C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F543D5" w14:textId="77777777" w:rsidR="00F86E1C" w:rsidRPr="00997000" w:rsidRDefault="006D5673" w:rsidP="00B625DA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１から</w:t>
            </w:r>
            <w:r w:rsidR="00B339AD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９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まで</w:t>
            </w:r>
            <w:r w:rsidR="00F86E1C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の事項について、業務従事者全員に周知・徹底する</w:t>
            </w:r>
            <w:r w:rsidR="00B625D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814E0" w14:textId="77777777" w:rsidR="00F86E1C" w:rsidRPr="008778BF" w:rsidRDefault="00F86E1C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AEB0" w14:textId="77777777" w:rsidR="00F86E1C" w:rsidRPr="008778BF" w:rsidRDefault="00F86E1C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9F19804" w14:textId="77777777" w:rsidTr="001D0F6E">
        <w:trPr>
          <w:trHeight w:val="214"/>
        </w:trPr>
        <w:tc>
          <w:tcPr>
            <w:tcW w:w="923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2D4D4" w14:textId="77777777" w:rsidR="008B1889" w:rsidRPr="008778BF" w:rsidRDefault="003B771F" w:rsidP="00B625DA">
            <w:pPr>
              <w:widowControl/>
              <w:ind w:right="880"/>
              <w:jc w:val="right"/>
              <w:rPr>
                <w:rFonts w:asciiTheme="minorEastAsia" w:hAnsiTheme="minorEastAsia" w:cs="ＭＳ Ｐゴシック"/>
                <w:color w:val="FF0000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令和</w:t>
            </w:r>
            <w:r w:rsidR="00B625DA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14:paraId="63EB6E41" w14:textId="77777777" w:rsidR="008B1889" w:rsidRPr="008778BF" w:rsidRDefault="008B1889" w:rsidP="00D43C6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260BCB75" w14:textId="77777777" w:rsidTr="001D0F6E">
        <w:trPr>
          <w:trHeight w:val="284"/>
        </w:trPr>
        <w:tc>
          <w:tcPr>
            <w:tcW w:w="9231" w:type="dxa"/>
            <w:gridSpan w:val="6"/>
            <w:tcBorders>
              <w:top w:val="nil"/>
              <w:bottom w:val="nil"/>
              <w:right w:val="nil"/>
            </w:tcBorders>
          </w:tcPr>
          <w:p w14:paraId="2461BA94" w14:textId="77777777" w:rsidR="008B1889" w:rsidRPr="008778BF" w:rsidRDefault="008B1889" w:rsidP="005463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確認者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14:paraId="543F9389" w14:textId="77777777" w:rsidR="008B1889" w:rsidRPr="008778BF" w:rsidRDefault="008B1889" w:rsidP="005463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72D2EBAF" w14:textId="77777777" w:rsidTr="00B22202">
        <w:trPr>
          <w:trHeight w:val="365"/>
        </w:trPr>
        <w:tc>
          <w:tcPr>
            <w:tcW w:w="425" w:type="dxa"/>
            <w:gridSpan w:val="2"/>
            <w:tcBorders>
              <w:top w:val="nil"/>
              <w:right w:val="nil"/>
            </w:tcBorders>
          </w:tcPr>
          <w:p w14:paraId="2D89156E" w14:textId="77777777" w:rsidR="008B1889" w:rsidRPr="008778BF" w:rsidRDefault="008B1889" w:rsidP="00F86E1C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7F333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委託者：東京都環境局　　　　　　　部　　　　　　　課　　　　　　　　　　　　　　　　　　　　　　　　　　　　　　　　　　　　　　　　　　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EE59" w14:textId="6B10984B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14:paraId="6B09D23A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61A68795" w14:textId="77777777" w:rsidTr="00B22202">
        <w:trPr>
          <w:trHeight w:val="265"/>
        </w:trPr>
        <w:tc>
          <w:tcPr>
            <w:tcW w:w="425" w:type="dxa"/>
            <w:gridSpan w:val="2"/>
            <w:tcBorders>
              <w:top w:val="nil"/>
              <w:right w:val="nil"/>
            </w:tcBorders>
          </w:tcPr>
          <w:p w14:paraId="20A89914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5B85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受託者：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F38F" w14:textId="065F651B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</w:tcBorders>
          </w:tcPr>
          <w:p w14:paraId="6C505A56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</w:tbl>
    <w:p w14:paraId="4CAC4029" w14:textId="77777777" w:rsidR="00FF7AF9" w:rsidRPr="008778BF" w:rsidRDefault="00EC356F" w:rsidP="00455AF8">
      <w:pPr>
        <w:rPr>
          <w:rFonts w:asciiTheme="minorEastAsia" w:hAnsiTheme="minorEastAsia"/>
        </w:rPr>
      </w:pPr>
      <w:r w:rsidRPr="008778BF">
        <w:rPr>
          <w:rFonts w:asciiTheme="minorEastAsia" w:hAnsiTheme="minorEastAsia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22BE9" wp14:editId="72232639">
                <wp:simplePos x="0" y="0"/>
                <wp:positionH relativeFrom="column">
                  <wp:posOffset>-420370</wp:posOffset>
                </wp:positionH>
                <wp:positionV relativeFrom="paragraph">
                  <wp:posOffset>145888</wp:posOffset>
                </wp:positionV>
                <wp:extent cx="6315961" cy="1041990"/>
                <wp:effectExtent l="0" t="0" r="0" b="63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961" cy="104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06F8A" w14:textId="32D6A5D7" w:rsidR="00C8127D" w:rsidRDefault="00C8127D" w:rsidP="005078FC">
                            <w:pPr>
                              <w:ind w:left="200" w:hangingChars="100" w:hanging="200"/>
                            </w:pPr>
                            <w:r w:rsidRPr="00E52070">
                              <w:rPr>
                                <w:rFonts w:hint="eastAsia"/>
                                <w:sz w:val="20"/>
                              </w:rPr>
                              <w:t>※受託者</w:t>
                            </w:r>
                            <w:r w:rsidR="00EC356F" w:rsidRPr="00E52070">
                              <w:rPr>
                                <w:rFonts w:hint="eastAsia"/>
                                <w:sz w:val="20"/>
                              </w:rPr>
                              <w:t>側</w:t>
                            </w:r>
                            <w:r w:rsidRPr="00E52070">
                              <w:rPr>
                                <w:rFonts w:hint="eastAsia"/>
                                <w:sz w:val="20"/>
                              </w:rPr>
                              <w:t>は、本委託</w:t>
                            </w:r>
                            <w:r w:rsidRPr="00E52070">
                              <w:rPr>
                                <w:rFonts w:hint="eastAsia"/>
                              </w:rPr>
                              <w:t>の</w:t>
                            </w:r>
                            <w:r w:rsidR="0014247B">
                              <w:rPr>
                                <w:rFonts w:hint="eastAsia"/>
                              </w:rPr>
                              <w:t>業務</w:t>
                            </w:r>
                            <w:r w:rsidRPr="00E52070">
                              <w:rPr>
                                <w:rFonts w:hint="eastAsia"/>
                              </w:rPr>
                              <w:t>責任者（委託事業に直接従事しその他従事者を取りまとめる者）</w:t>
                            </w:r>
                            <w:r w:rsidR="005078FC">
                              <w:rPr>
                                <w:rFonts w:hint="eastAsia"/>
                              </w:rPr>
                              <w:t>が</w:t>
                            </w:r>
                            <w:r w:rsidR="005078FC">
                              <w:rPr>
                                <w:rFonts w:hint="eastAsia"/>
                                <w:sz w:val="20"/>
                              </w:rPr>
                              <w:t>確認を</w:t>
                            </w:r>
                            <w:r w:rsidR="005078FC">
                              <w:rPr>
                                <w:sz w:val="20"/>
                              </w:rPr>
                              <w:t>行ってください。</w:t>
                            </w:r>
                          </w:p>
                          <w:p w14:paraId="04BEE5B3" w14:textId="7699C611" w:rsidR="00AB7B53" w:rsidRPr="00A66D4D" w:rsidRDefault="00AB7B53" w:rsidP="005078FC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 w:rsidRPr="00AB7B53">
                              <w:rPr>
                                <w:rFonts w:hint="eastAsia"/>
                              </w:rPr>
                              <w:t>確認を行っ</w:t>
                            </w:r>
                            <w:r>
                              <w:rPr>
                                <w:rFonts w:hint="eastAsia"/>
                              </w:rPr>
                              <w:t>た後は、「確認票」に記名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し、東京都確認欄により確認をした上</w:t>
                            </w:r>
                            <w:r w:rsidRPr="00AB7B53">
                              <w:rPr>
                                <w:rFonts w:hint="eastAsia"/>
                              </w:rPr>
                              <w:t>で、原本を都担当者が、写しを受託者がそれぞれ保管してください。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22BE9" id="_x0000_s1027" type="#_x0000_t202" style="position:absolute;left:0;text-align:left;margin-left:-33.1pt;margin-top:11.5pt;width:497.3pt;height:8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" filled="f" stroked="f">
                <v:textbox>
                  <w:txbxContent>
                    <w:p w14:paraId="7F406F8A" w14:textId="32D6A5D7" w:rsidR="00C8127D" w:rsidRDefault="00C8127D" w:rsidP="005078FC">
                      <w:pPr>
                        <w:ind w:left="200" w:hangingChars="100" w:hanging="200"/>
                      </w:pPr>
                      <w:r w:rsidRPr="00E52070">
                        <w:rPr>
                          <w:rFonts w:hint="eastAsia"/>
                          <w:sz w:val="20"/>
                        </w:rPr>
                        <w:t>※受託者</w:t>
                      </w:r>
                      <w:r w:rsidR="00EC356F" w:rsidRPr="00E52070">
                        <w:rPr>
                          <w:rFonts w:hint="eastAsia"/>
                          <w:sz w:val="20"/>
                        </w:rPr>
                        <w:t>側</w:t>
                      </w:r>
                      <w:r w:rsidRPr="00E52070">
                        <w:rPr>
                          <w:rFonts w:hint="eastAsia"/>
                          <w:sz w:val="20"/>
                        </w:rPr>
                        <w:t>は、本委託</w:t>
                      </w:r>
                      <w:r w:rsidRPr="00E52070">
                        <w:rPr>
                          <w:rFonts w:hint="eastAsia"/>
                        </w:rPr>
                        <w:t>の</w:t>
                      </w:r>
                      <w:r w:rsidR="0014247B">
                        <w:rPr>
                          <w:rFonts w:hint="eastAsia"/>
                        </w:rPr>
                        <w:t>業務</w:t>
                      </w:r>
                      <w:r w:rsidRPr="00E52070">
                        <w:rPr>
                          <w:rFonts w:hint="eastAsia"/>
                        </w:rPr>
                        <w:t>責任者（委託事業に直接従事しその他従事者を取りまとめる者）</w:t>
                      </w:r>
                      <w:r w:rsidR="005078FC">
                        <w:rPr>
                          <w:rFonts w:hint="eastAsia"/>
                        </w:rPr>
                        <w:t>が</w:t>
                      </w:r>
                      <w:r w:rsidR="005078FC">
                        <w:rPr>
                          <w:rFonts w:hint="eastAsia"/>
                          <w:sz w:val="20"/>
                        </w:rPr>
                        <w:t>確認を</w:t>
                      </w:r>
                      <w:r w:rsidR="005078FC">
                        <w:rPr>
                          <w:sz w:val="20"/>
                        </w:rPr>
                        <w:t>行ってください。</w:t>
                      </w:r>
                    </w:p>
                    <w:p w14:paraId="04BEE5B3" w14:textId="7699C611" w:rsidR="00AB7B53" w:rsidRPr="00A66D4D" w:rsidRDefault="00AB7B53" w:rsidP="005078FC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 w:rsidRPr="00AB7B53">
                        <w:rPr>
                          <w:rFonts w:hint="eastAsia"/>
                        </w:rPr>
                        <w:t>確認を行っ</w:t>
                      </w:r>
                      <w:r>
                        <w:rPr>
                          <w:rFonts w:hint="eastAsia"/>
                        </w:rPr>
                        <w:t>た後は、「確認票」に記名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し、東京都確認欄により確認をした上</w:t>
                      </w:r>
                      <w:r w:rsidRPr="00AB7B53">
                        <w:rPr>
                          <w:rFonts w:hint="eastAsia"/>
                        </w:rPr>
                        <w:t>で、原本を都担当者が、写しを受託者がそれぞれ保管してください。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7AF9" w:rsidRPr="008778BF" w:rsidSect="00CA5295">
      <w:headerReference w:type="default" r:id="rId10"/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2262C" w14:textId="77777777" w:rsidR="00A47BE0" w:rsidRDefault="00A47BE0" w:rsidP="00D43C66">
      <w:r>
        <w:separator/>
      </w:r>
    </w:p>
  </w:endnote>
  <w:endnote w:type="continuationSeparator" w:id="0">
    <w:p w14:paraId="59EAAE8A" w14:textId="77777777" w:rsidR="00A47BE0" w:rsidRDefault="00A47BE0" w:rsidP="00D4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82CAE" w14:textId="77777777" w:rsidR="00A47BE0" w:rsidRDefault="00A47BE0" w:rsidP="00D43C66">
      <w:r>
        <w:separator/>
      </w:r>
    </w:p>
  </w:footnote>
  <w:footnote w:type="continuationSeparator" w:id="0">
    <w:p w14:paraId="6E62F96E" w14:textId="77777777" w:rsidR="00A47BE0" w:rsidRDefault="00A47BE0" w:rsidP="00D43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B7399" w14:textId="52D002D0" w:rsidR="00531001" w:rsidRPr="008778BF" w:rsidRDefault="008778BF" w:rsidP="008778BF">
    <w:pPr>
      <w:snapToGrid w:val="0"/>
      <w:spacing w:line="320" w:lineRule="exact"/>
      <w:ind w:leftChars="-2" w:hangingChars="2" w:hanging="4"/>
      <w:jc w:val="left"/>
      <w:rPr>
        <w:rFonts w:asciiTheme="minorEastAsia" w:hAnsiTheme="minorEastAsia"/>
        <w:sz w:val="20"/>
        <w:szCs w:val="20"/>
      </w:rPr>
    </w:pPr>
    <w:r w:rsidRPr="008778BF">
      <w:rPr>
        <w:rFonts w:asciiTheme="minorEastAsia" w:hAnsiTheme="minorEastAsia" w:hint="eastAsia"/>
        <w:sz w:val="20"/>
        <w:szCs w:val="20"/>
      </w:rPr>
      <w:t>【参考様式1】</w:t>
    </w:r>
  </w:p>
  <w:p w14:paraId="26F5D226" w14:textId="489ACC15" w:rsidR="00D43C66" w:rsidRPr="008778BF" w:rsidRDefault="00B339AD" w:rsidP="00B339AD">
    <w:pPr>
      <w:pStyle w:val="a3"/>
      <w:jc w:val="center"/>
      <w:rPr>
        <w:rFonts w:asciiTheme="minorEastAsia" w:hAnsiTheme="minorEastAsia"/>
      </w:rPr>
    </w:pPr>
    <w:r w:rsidRPr="008778BF">
      <w:rPr>
        <w:rFonts w:asciiTheme="minorEastAsia" w:hAnsiTheme="minorEastAsia" w:hint="eastAsia"/>
        <w:sz w:val="28"/>
        <w:szCs w:val="28"/>
      </w:rPr>
      <w:t>個人情報</w:t>
    </w:r>
    <w:r w:rsidR="00384EBE">
      <w:rPr>
        <w:rFonts w:asciiTheme="minorEastAsia" w:hAnsiTheme="minorEastAsia" w:hint="eastAsia"/>
        <w:sz w:val="28"/>
        <w:szCs w:val="28"/>
      </w:rPr>
      <w:t>等</w:t>
    </w:r>
    <w:r w:rsidRPr="008778BF">
      <w:rPr>
        <w:rFonts w:asciiTheme="minorEastAsia" w:hAnsiTheme="minorEastAsia" w:hint="eastAsia"/>
        <w:sz w:val="28"/>
        <w:szCs w:val="28"/>
      </w:rPr>
      <w:t>の取扱いに関する確認票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A503D"/>
    <w:multiLevelType w:val="hybridMultilevel"/>
    <w:tmpl w:val="501475A2"/>
    <w:lvl w:ilvl="0" w:tplc="10DC3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F37D35"/>
    <w:multiLevelType w:val="hybridMultilevel"/>
    <w:tmpl w:val="906605A0"/>
    <w:lvl w:ilvl="0" w:tplc="62060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66"/>
    <w:rsid w:val="00052B04"/>
    <w:rsid w:val="000563D1"/>
    <w:rsid w:val="00070948"/>
    <w:rsid w:val="00084240"/>
    <w:rsid w:val="000D6DAB"/>
    <w:rsid w:val="0014247B"/>
    <w:rsid w:val="001D0F6E"/>
    <w:rsid w:val="002400E9"/>
    <w:rsid w:val="00250452"/>
    <w:rsid w:val="00321A14"/>
    <w:rsid w:val="0033739F"/>
    <w:rsid w:val="00340554"/>
    <w:rsid w:val="003503FD"/>
    <w:rsid w:val="00384EBE"/>
    <w:rsid w:val="003B771F"/>
    <w:rsid w:val="00455AF8"/>
    <w:rsid w:val="00472D01"/>
    <w:rsid w:val="004E3963"/>
    <w:rsid w:val="004F7DF3"/>
    <w:rsid w:val="005078FC"/>
    <w:rsid w:val="00531001"/>
    <w:rsid w:val="00546395"/>
    <w:rsid w:val="005E3669"/>
    <w:rsid w:val="006C5B69"/>
    <w:rsid w:val="006D5673"/>
    <w:rsid w:val="00735AA5"/>
    <w:rsid w:val="00745ECD"/>
    <w:rsid w:val="00780E60"/>
    <w:rsid w:val="00786275"/>
    <w:rsid w:val="007E2CCD"/>
    <w:rsid w:val="008013AB"/>
    <w:rsid w:val="008040FC"/>
    <w:rsid w:val="00852847"/>
    <w:rsid w:val="008778BF"/>
    <w:rsid w:val="00897DDA"/>
    <w:rsid w:val="008B1889"/>
    <w:rsid w:val="008B368D"/>
    <w:rsid w:val="0091351E"/>
    <w:rsid w:val="00917A43"/>
    <w:rsid w:val="009656A3"/>
    <w:rsid w:val="00997000"/>
    <w:rsid w:val="00A47BE0"/>
    <w:rsid w:val="00A66D4D"/>
    <w:rsid w:val="00A70092"/>
    <w:rsid w:val="00A71AD4"/>
    <w:rsid w:val="00A9406E"/>
    <w:rsid w:val="00AB27D3"/>
    <w:rsid w:val="00AB7B53"/>
    <w:rsid w:val="00B139F6"/>
    <w:rsid w:val="00B22202"/>
    <w:rsid w:val="00B339AD"/>
    <w:rsid w:val="00B54AF6"/>
    <w:rsid w:val="00B625DA"/>
    <w:rsid w:val="00B6294C"/>
    <w:rsid w:val="00B7094A"/>
    <w:rsid w:val="00B7215E"/>
    <w:rsid w:val="00B74504"/>
    <w:rsid w:val="00B94260"/>
    <w:rsid w:val="00C06F3E"/>
    <w:rsid w:val="00C5734F"/>
    <w:rsid w:val="00C8127D"/>
    <w:rsid w:val="00C90E11"/>
    <w:rsid w:val="00CA5295"/>
    <w:rsid w:val="00CD3D81"/>
    <w:rsid w:val="00D024E3"/>
    <w:rsid w:val="00D43C66"/>
    <w:rsid w:val="00D82948"/>
    <w:rsid w:val="00DD1FA2"/>
    <w:rsid w:val="00E34676"/>
    <w:rsid w:val="00E52070"/>
    <w:rsid w:val="00E53F2E"/>
    <w:rsid w:val="00E8726B"/>
    <w:rsid w:val="00EC356F"/>
    <w:rsid w:val="00F10B0E"/>
    <w:rsid w:val="00F86E1C"/>
    <w:rsid w:val="00FA18ED"/>
    <w:rsid w:val="00FB531A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F93224"/>
  <w15:docId w15:val="{20D325A2-B67A-4B89-A3F5-84B9010B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C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C66"/>
  </w:style>
  <w:style w:type="paragraph" w:styleId="a5">
    <w:name w:val="footer"/>
    <w:basedOn w:val="a"/>
    <w:link w:val="a6"/>
    <w:uiPriority w:val="99"/>
    <w:unhideWhenUsed/>
    <w:rsid w:val="00D43C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C66"/>
  </w:style>
  <w:style w:type="paragraph" w:styleId="a7">
    <w:name w:val="List Paragraph"/>
    <w:basedOn w:val="a"/>
    <w:uiPriority w:val="34"/>
    <w:qFormat/>
    <w:rsid w:val="00FF7AF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D1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1FA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74504"/>
  </w:style>
  <w:style w:type="character" w:styleId="ab">
    <w:name w:val="annotation reference"/>
    <w:basedOn w:val="a0"/>
    <w:uiPriority w:val="99"/>
    <w:semiHidden/>
    <w:unhideWhenUsed/>
    <w:rsid w:val="00735AA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35AA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35AA5"/>
  </w:style>
  <w:style w:type="paragraph" w:styleId="ae">
    <w:name w:val="annotation subject"/>
    <w:basedOn w:val="ac"/>
    <w:next w:val="ac"/>
    <w:link w:val="af"/>
    <w:uiPriority w:val="99"/>
    <w:semiHidden/>
    <w:unhideWhenUsed/>
    <w:rsid w:val="00735AA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35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notes" Target="footnotes.xml"/>
<Relationship Id="rId3" Type="http://schemas.openxmlformats.org/officeDocument/2006/relationships/customXml" Target="../customXml/item3.xml"/>
<Relationship Id="rId7" Type="http://schemas.openxmlformats.org/officeDocument/2006/relationships/webSettings" Target="webSettings.xml"/>
<Relationship Id="rId12" Type="http://schemas.openxmlformats.org/officeDocument/2006/relationships/theme" Target="theme/theme1.xml"/>
<Relationship Id="rId2" Type="http://schemas.openxmlformats.org/officeDocument/2006/relationships/customXml" Target="../customXml/item2.xml"/>
<Relationship Id="rId1" Type="http://schemas.openxmlformats.org/officeDocument/2006/relationships/customXml" Target="../customXml/item1.xml"/>
<Relationship Id="rId6" Type="http://schemas.openxmlformats.org/officeDocument/2006/relationships/settings" Target="settings.xml"/>
<Relationship Id="rId11" Type="http://schemas.openxmlformats.org/officeDocument/2006/relationships/fontTable" Target="fontTable.xml"/>
<Relationship Id="rId5" Type="http://schemas.openxmlformats.org/officeDocument/2006/relationships/styles" Target="styles.xml"/>
<Relationship Id="rId10" Type="http://schemas.openxmlformats.org/officeDocument/2006/relationships/header" Target="header1.xml"/>
<Relationship Id="rId4" Type="http://schemas.openxmlformats.org/officeDocument/2006/relationships/numbering" Target="numbering.xml"/>
<Relationship Id="rId9" Type="http://schemas.openxmlformats.org/officeDocument/2006/relationships/endnotes" Target="end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C9597827FAAF46A95F8B11333F38BB" ma:contentTypeVersion="1" ma:contentTypeDescription="新しいドキュメントを作成します。" ma:contentTypeScope="" ma:versionID="9dbf5371f83f4d560d5e5e55847a0bd0">
  <xsd:schema xmlns:xsd="http://www.w3.org/2001/XMLSchema" xmlns:xs="http://www.w3.org/2001/XMLSchema" xmlns:p="http://schemas.microsoft.com/office/2006/metadata/properties" xmlns:ns2="a554e166-b5f0-4f58-9e7e-98744d7ea28f" targetNamespace="http://schemas.microsoft.com/office/2006/metadata/properties" ma:root="true" ma:fieldsID="01d47645ec1503b1f5029a90b1c515f8" ns2:_="">
    <xsd:import namespace="a554e166-b5f0-4f58-9e7e-98744d7ea2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4e166-b5f0-4f58-9e7e-98744d7e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A8D7F-EB34-4EDC-82E3-A779DF2B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4e166-b5f0-4f58-9e7e-98744d7e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DEA091-E8E1-4BB3-BA9F-8486CCB0A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CDC61-3A69-4A23-96AE-E3B9059228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131</Words>
  <Characters>751</Characters>
  <Application/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2015-03-27T03:01:00Z</cp:lastPrinted>
  <dcterms:created xsi:type="dcterms:W3CDTF">2015-03-26T08:50:00Z</dcterms:created>
  <dcterms:modified xsi:type="dcterms:W3CDTF">2020-12-04T04:24:00Z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0x01010052C9597827FAAF46A95F8B11333F38BB</vt:lpwstr>
  </property>
</Properties>
</file>