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CCF5" w14:textId="77777777" w:rsidR="00C505F4" w:rsidRDefault="00C505F4">
      <w:r>
        <w:rPr>
          <w:rFonts w:hint="eastAsia"/>
        </w:rPr>
        <w:t>様式第１　（一般則第３条、液石則第３条、冷凍則第３条関係）</w:t>
      </w:r>
    </w:p>
    <w:p w14:paraId="5E31C199" w14:textId="77777777" w:rsidR="00C505F4" w:rsidRDefault="00C505F4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642"/>
        <w:gridCol w:w="1260"/>
        <w:gridCol w:w="540"/>
        <w:gridCol w:w="527"/>
        <w:gridCol w:w="1093"/>
        <w:gridCol w:w="180"/>
        <w:gridCol w:w="1440"/>
        <w:gridCol w:w="1620"/>
      </w:tblGrid>
      <w:tr w:rsidR="00C505F4" w14:paraId="76765C53" w14:textId="77777777">
        <w:trPr>
          <w:gridBefore w:val="4"/>
          <w:wBefore w:w="4860" w:type="dxa"/>
          <w:trHeight w:val="453"/>
        </w:trPr>
        <w:tc>
          <w:tcPr>
            <w:tcW w:w="1620" w:type="dxa"/>
            <w:gridSpan w:val="2"/>
            <w:vAlign w:val="center"/>
          </w:tcPr>
          <w:p w14:paraId="35DCE851" w14:textId="77777777" w:rsidR="00C505F4" w:rsidRDefault="00C505F4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76C94E2E" w14:textId="77777777" w:rsidR="00C505F4" w:rsidRDefault="00C505F4"/>
        </w:tc>
        <w:tc>
          <w:tcPr>
            <w:tcW w:w="1620" w:type="dxa"/>
            <w:vAlign w:val="center"/>
          </w:tcPr>
          <w:p w14:paraId="23C923FD" w14:textId="77777777" w:rsidR="00C505F4" w:rsidRDefault="00C505F4"/>
        </w:tc>
      </w:tr>
      <w:tr w:rsidR="00C505F4" w14:paraId="1683FB69" w14:textId="77777777">
        <w:trPr>
          <w:cantSplit/>
          <w:trHeight w:val="450"/>
        </w:trPr>
        <w:tc>
          <w:tcPr>
            <w:tcW w:w="3060" w:type="dxa"/>
            <w:gridSpan w:val="2"/>
            <w:vMerge w:val="restart"/>
            <w:vAlign w:val="center"/>
          </w:tcPr>
          <w:p w14:paraId="35C0DDEE" w14:textId="77777777" w:rsidR="00C505F4" w:rsidRDefault="00C505F4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高圧ガス製造許可申請書</w:t>
            </w:r>
          </w:p>
        </w:tc>
        <w:tc>
          <w:tcPr>
            <w:tcW w:w="1260" w:type="dxa"/>
            <w:vMerge w:val="restart"/>
            <w:vAlign w:val="center"/>
          </w:tcPr>
          <w:p w14:paraId="430EBE04" w14:textId="77777777" w:rsidR="00C505F4" w:rsidRDefault="00C505F4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279C6F07" w14:textId="77777777" w:rsidR="00C505F4" w:rsidRDefault="00C505F4">
            <w:pPr>
              <w:jc w:val="center"/>
            </w:pPr>
          </w:p>
          <w:p w14:paraId="375C35A3" w14:textId="77777777" w:rsidR="00C505F4" w:rsidRDefault="00C505F4">
            <w:pPr>
              <w:jc w:val="center"/>
            </w:pPr>
            <w:r>
              <w:rPr>
                <w:rFonts w:hint="eastAsia"/>
              </w:rPr>
              <w:t>液　石</w:t>
            </w:r>
          </w:p>
          <w:p w14:paraId="67827CBD" w14:textId="77777777" w:rsidR="00C505F4" w:rsidRDefault="00C505F4">
            <w:pPr>
              <w:jc w:val="center"/>
            </w:pPr>
          </w:p>
          <w:p w14:paraId="13F8464A" w14:textId="77777777" w:rsidR="00C505F4" w:rsidRDefault="00C505F4">
            <w:pPr>
              <w:jc w:val="center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4"/>
            <w:tcBorders>
              <w:bottom w:val="single" w:sz="12" w:space="0" w:color="auto"/>
            </w:tcBorders>
            <w:vAlign w:val="center"/>
          </w:tcPr>
          <w:p w14:paraId="36AD4060" w14:textId="77777777" w:rsidR="00C505F4" w:rsidRDefault="00C505F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</w:tcPr>
          <w:p w14:paraId="2F8B8542" w14:textId="77777777" w:rsidR="00C505F4" w:rsidRDefault="00C505F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C505F4" w14:paraId="141777BA" w14:textId="77777777">
        <w:trPr>
          <w:cantSplit/>
          <w:trHeight w:val="450"/>
        </w:trPr>
        <w:tc>
          <w:tcPr>
            <w:tcW w:w="3060" w:type="dxa"/>
            <w:gridSpan w:val="2"/>
            <w:vMerge/>
            <w:vAlign w:val="center"/>
          </w:tcPr>
          <w:p w14:paraId="6050BB17" w14:textId="77777777" w:rsidR="00C505F4" w:rsidRDefault="00C505F4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14265A4B" w14:textId="77777777" w:rsidR="00C505F4" w:rsidRDefault="00C505F4">
            <w:pPr>
              <w:pStyle w:val="af1"/>
            </w:pPr>
          </w:p>
        </w:tc>
        <w:tc>
          <w:tcPr>
            <w:tcW w:w="2340" w:type="dxa"/>
            <w:gridSpan w:val="4"/>
            <w:tcBorders>
              <w:bottom w:val="single" w:sz="12" w:space="0" w:color="auto"/>
            </w:tcBorders>
            <w:vAlign w:val="center"/>
          </w:tcPr>
          <w:p w14:paraId="1E62A92B" w14:textId="77777777" w:rsidR="00C505F4" w:rsidRDefault="00C505F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3060" w:type="dxa"/>
            <w:gridSpan w:val="2"/>
          </w:tcPr>
          <w:p w14:paraId="4A0099C2" w14:textId="77777777" w:rsidR="00C505F4" w:rsidRDefault="00C505F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C505F4" w14:paraId="7D02B4F7" w14:textId="77777777">
        <w:trPr>
          <w:cantSplit/>
          <w:trHeight w:val="450"/>
        </w:trPr>
        <w:tc>
          <w:tcPr>
            <w:tcW w:w="3060" w:type="dxa"/>
            <w:gridSpan w:val="2"/>
            <w:vMerge/>
            <w:vAlign w:val="center"/>
          </w:tcPr>
          <w:p w14:paraId="6358E2A6" w14:textId="77777777" w:rsidR="00C505F4" w:rsidRDefault="00C505F4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63FBF077" w14:textId="77777777" w:rsidR="00C505F4" w:rsidRDefault="00C505F4">
            <w:pPr>
              <w:pStyle w:val="af1"/>
            </w:pPr>
          </w:p>
        </w:tc>
        <w:tc>
          <w:tcPr>
            <w:tcW w:w="2340" w:type="dxa"/>
            <w:gridSpan w:val="4"/>
            <w:tcBorders>
              <w:bottom w:val="single" w:sz="12" w:space="0" w:color="auto"/>
            </w:tcBorders>
            <w:vAlign w:val="center"/>
          </w:tcPr>
          <w:p w14:paraId="5344F03A" w14:textId="77777777" w:rsidR="00C505F4" w:rsidRDefault="00C505F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Align w:val="center"/>
          </w:tcPr>
          <w:p w14:paraId="16C0C999" w14:textId="77777777" w:rsidR="00C505F4" w:rsidRDefault="00C505F4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200" w:firstLine="42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505F4" w14:paraId="7105715D" w14:textId="77777777">
        <w:trPr>
          <w:cantSplit/>
          <w:trHeight w:val="450"/>
        </w:trPr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BE56562" w14:textId="77777777" w:rsidR="00C505F4" w:rsidRDefault="00C505F4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A6F51F7" w14:textId="77777777" w:rsidR="00C505F4" w:rsidRDefault="00C505F4">
            <w:pPr>
              <w:pStyle w:val="af1"/>
            </w:pPr>
          </w:p>
        </w:tc>
        <w:tc>
          <w:tcPr>
            <w:tcW w:w="2340" w:type="dxa"/>
            <w:gridSpan w:val="4"/>
            <w:tcBorders>
              <w:bottom w:val="single" w:sz="12" w:space="0" w:color="auto"/>
            </w:tcBorders>
            <w:vAlign w:val="center"/>
          </w:tcPr>
          <w:p w14:paraId="7BA86A30" w14:textId="77777777" w:rsidR="00C505F4" w:rsidRDefault="00C505F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06FE9E24" w14:textId="77777777" w:rsidR="00C505F4" w:rsidRDefault="00C505F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C505F4" w14:paraId="08C04082" w14:textId="77777777">
        <w:trPr>
          <w:trHeight w:val="527"/>
        </w:trPr>
        <w:tc>
          <w:tcPr>
            <w:tcW w:w="3060" w:type="dxa"/>
            <w:gridSpan w:val="2"/>
            <w:vAlign w:val="center"/>
          </w:tcPr>
          <w:p w14:paraId="78DAF604" w14:textId="77777777" w:rsidR="00C505F4" w:rsidRDefault="00C505F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7"/>
          </w:tcPr>
          <w:p w14:paraId="031CF3C3" w14:textId="77777777" w:rsidR="00C505F4" w:rsidRDefault="00C505F4"/>
        </w:tc>
      </w:tr>
      <w:tr w:rsidR="00C505F4" w14:paraId="09B1C428" w14:textId="77777777">
        <w:trPr>
          <w:trHeight w:val="548"/>
        </w:trPr>
        <w:tc>
          <w:tcPr>
            <w:tcW w:w="3060" w:type="dxa"/>
            <w:gridSpan w:val="2"/>
            <w:vAlign w:val="center"/>
          </w:tcPr>
          <w:p w14:paraId="52776556" w14:textId="77777777" w:rsidR="00C505F4" w:rsidRDefault="00C505F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7"/>
          </w:tcPr>
          <w:p w14:paraId="49778839" w14:textId="77777777" w:rsidR="00C505F4" w:rsidRDefault="00C505F4"/>
        </w:tc>
      </w:tr>
      <w:tr w:rsidR="00C505F4" w14:paraId="247483A0" w14:textId="77777777">
        <w:trPr>
          <w:trHeight w:val="529"/>
        </w:trPr>
        <w:tc>
          <w:tcPr>
            <w:tcW w:w="3060" w:type="dxa"/>
            <w:gridSpan w:val="2"/>
            <w:vAlign w:val="center"/>
          </w:tcPr>
          <w:p w14:paraId="03BEF705" w14:textId="77777777" w:rsidR="00C505F4" w:rsidRDefault="00C505F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7"/>
          </w:tcPr>
          <w:p w14:paraId="50172F0A" w14:textId="77777777" w:rsidR="00C505F4" w:rsidRDefault="00C505F4"/>
        </w:tc>
      </w:tr>
      <w:tr w:rsidR="00C505F4" w14:paraId="1009B09F" w14:textId="77777777">
        <w:trPr>
          <w:trHeight w:val="536"/>
        </w:trPr>
        <w:tc>
          <w:tcPr>
            <w:tcW w:w="3060" w:type="dxa"/>
            <w:gridSpan w:val="2"/>
            <w:vAlign w:val="center"/>
          </w:tcPr>
          <w:p w14:paraId="24EA67AB" w14:textId="77777777" w:rsidR="00C505F4" w:rsidRDefault="00C505F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製造する高圧ガスの種類</w:t>
            </w:r>
          </w:p>
        </w:tc>
        <w:tc>
          <w:tcPr>
            <w:tcW w:w="6660" w:type="dxa"/>
            <w:gridSpan w:val="7"/>
          </w:tcPr>
          <w:p w14:paraId="4F97DD18" w14:textId="77777777" w:rsidR="00C505F4" w:rsidRDefault="00C505F4"/>
        </w:tc>
      </w:tr>
      <w:tr w:rsidR="00C505F4" w14:paraId="11CB7283" w14:textId="77777777">
        <w:trPr>
          <w:cantSplit/>
          <w:trHeight w:val="525"/>
        </w:trPr>
        <w:tc>
          <w:tcPr>
            <w:tcW w:w="1418" w:type="dxa"/>
            <w:vMerge w:val="restart"/>
            <w:vAlign w:val="center"/>
          </w:tcPr>
          <w:p w14:paraId="5EC98180" w14:textId="77777777" w:rsidR="00C505F4" w:rsidRDefault="00C505F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欠格事由に関する事項</w:t>
            </w:r>
          </w:p>
        </w:tc>
        <w:tc>
          <w:tcPr>
            <w:tcW w:w="3969" w:type="dxa"/>
            <w:gridSpan w:val="4"/>
            <w:vAlign w:val="center"/>
          </w:tcPr>
          <w:p w14:paraId="7379FF1D" w14:textId="77777777" w:rsidR="00C505F4" w:rsidRDefault="00C505F4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  <w:kern w:val="0"/>
              </w:rPr>
              <w:t xml:space="preserve">　高圧ガス保安法第</w:t>
            </w:r>
            <w:r>
              <w:rPr>
                <w:rFonts w:hint="eastAsia"/>
                <w:kern w:val="0"/>
              </w:rPr>
              <w:t>38</w:t>
            </w:r>
            <w:r>
              <w:rPr>
                <w:rFonts w:hint="eastAsia"/>
                <w:kern w:val="0"/>
              </w:rPr>
              <w:t>条第１項</w:t>
            </w:r>
          </w:p>
          <w:p w14:paraId="2A3CDFCA" w14:textId="77777777" w:rsidR="00C505F4" w:rsidRDefault="00C505F4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9"/>
                <w:kern w:val="0"/>
                <w:fitText w:val="2940" w:id="1456114177"/>
              </w:rPr>
              <w:t>の規定により許可を取り消</w:t>
            </w:r>
            <w:r>
              <w:rPr>
                <w:rFonts w:hint="eastAsia"/>
                <w:spacing w:val="-2"/>
                <w:kern w:val="0"/>
                <w:fitText w:val="2940" w:id="1456114177"/>
              </w:rPr>
              <w:t>さ</w:t>
            </w:r>
          </w:p>
          <w:p w14:paraId="7C6223B8" w14:textId="77777777" w:rsidR="00C505F4" w:rsidRDefault="00C505F4">
            <w:pPr>
              <w:ind w:firstLineChars="200" w:firstLine="420"/>
            </w:pPr>
            <w:r>
              <w:rPr>
                <w:rFonts w:hint="eastAsia"/>
                <w:kern w:val="0"/>
                <w:fitText w:val="2940" w:id="1456114176"/>
              </w:rPr>
              <w:t>れ、取消しの日から２年を経過</w:t>
            </w:r>
          </w:p>
          <w:p w14:paraId="5C0133CA" w14:textId="77777777" w:rsidR="00C505F4" w:rsidRDefault="00C505F4">
            <w:pPr>
              <w:ind w:firstLineChars="200" w:firstLine="420"/>
            </w:pPr>
            <w:r>
              <w:rPr>
                <w:rFonts w:hint="eastAsia"/>
              </w:rPr>
              <w:t>しない者</w:t>
            </w:r>
          </w:p>
        </w:tc>
        <w:tc>
          <w:tcPr>
            <w:tcW w:w="4333" w:type="dxa"/>
            <w:gridSpan w:val="4"/>
          </w:tcPr>
          <w:p w14:paraId="352CC698" w14:textId="77777777" w:rsidR="00C505F4" w:rsidRDefault="00C505F4"/>
        </w:tc>
      </w:tr>
      <w:tr w:rsidR="00C505F4" w14:paraId="32B1DC94" w14:textId="77777777">
        <w:trPr>
          <w:cantSplit/>
          <w:trHeight w:val="705"/>
        </w:trPr>
        <w:tc>
          <w:tcPr>
            <w:tcW w:w="1418" w:type="dxa"/>
            <w:vMerge/>
            <w:vAlign w:val="center"/>
          </w:tcPr>
          <w:p w14:paraId="44F4D565" w14:textId="77777777" w:rsidR="00C505F4" w:rsidRDefault="00C505F4">
            <w:pPr>
              <w:ind w:leftChars="38" w:left="80" w:rightChars="38" w:right="80"/>
              <w:jc w:val="distribute"/>
            </w:pPr>
          </w:p>
        </w:tc>
        <w:tc>
          <w:tcPr>
            <w:tcW w:w="3969" w:type="dxa"/>
            <w:gridSpan w:val="4"/>
            <w:vAlign w:val="center"/>
          </w:tcPr>
          <w:p w14:paraId="7FAB5A4E" w14:textId="77777777" w:rsidR="00C505F4" w:rsidRDefault="00C505F4">
            <w:r>
              <w:rPr>
                <w:rFonts w:hint="eastAsia"/>
              </w:rPr>
              <w:t xml:space="preserve">　２　この法律又はこの法律に基づ</w:t>
            </w:r>
          </w:p>
          <w:p w14:paraId="6BB461A3" w14:textId="77777777" w:rsidR="00C505F4" w:rsidRDefault="00C505F4">
            <w:pPr>
              <w:ind w:firstLineChars="200" w:firstLine="420"/>
            </w:pPr>
            <w:r>
              <w:rPr>
                <w:rFonts w:hint="eastAsia"/>
              </w:rPr>
              <w:t>く命令の規定に違反し、罰金以</w:t>
            </w:r>
          </w:p>
          <w:p w14:paraId="02129B70" w14:textId="77777777" w:rsidR="00C505F4" w:rsidRDefault="00C505F4">
            <w:pPr>
              <w:ind w:firstLineChars="200" w:firstLine="420"/>
            </w:pPr>
            <w:r>
              <w:rPr>
                <w:rFonts w:hint="eastAsia"/>
              </w:rPr>
              <w:t>上の刑に処せられ、その執行を</w:t>
            </w:r>
          </w:p>
          <w:p w14:paraId="1EE1B67C" w14:textId="77777777" w:rsidR="00C505F4" w:rsidRDefault="00C505F4">
            <w:pPr>
              <w:ind w:firstLineChars="200" w:firstLine="420"/>
            </w:pPr>
            <w:r>
              <w:rPr>
                <w:rFonts w:hint="eastAsia"/>
              </w:rPr>
              <w:t>終わり、又は執行を受けること</w:t>
            </w:r>
          </w:p>
          <w:p w14:paraId="54227FA0" w14:textId="77777777" w:rsidR="00C505F4" w:rsidRDefault="00C505F4">
            <w:pPr>
              <w:ind w:firstLineChars="200" w:firstLine="420"/>
            </w:pPr>
            <w:r>
              <w:rPr>
                <w:rFonts w:hint="eastAsia"/>
              </w:rPr>
              <w:t>がなくなった日から２年を経過</w:t>
            </w:r>
          </w:p>
          <w:p w14:paraId="4A870008" w14:textId="77777777" w:rsidR="00C505F4" w:rsidRDefault="00C505F4">
            <w:pPr>
              <w:ind w:firstLineChars="200" w:firstLine="420"/>
            </w:pPr>
            <w:r>
              <w:rPr>
                <w:rFonts w:hint="eastAsia"/>
              </w:rPr>
              <w:t>しない者</w:t>
            </w:r>
          </w:p>
        </w:tc>
        <w:tc>
          <w:tcPr>
            <w:tcW w:w="4333" w:type="dxa"/>
            <w:gridSpan w:val="4"/>
          </w:tcPr>
          <w:p w14:paraId="381903C1" w14:textId="77777777" w:rsidR="00C505F4" w:rsidRDefault="00C505F4"/>
        </w:tc>
      </w:tr>
      <w:tr w:rsidR="00C505F4" w14:paraId="7C6B18AC" w14:textId="77777777">
        <w:trPr>
          <w:cantSplit/>
          <w:trHeight w:val="555"/>
        </w:trPr>
        <w:tc>
          <w:tcPr>
            <w:tcW w:w="1418" w:type="dxa"/>
            <w:vMerge/>
            <w:vAlign w:val="center"/>
          </w:tcPr>
          <w:p w14:paraId="6C67EEF5" w14:textId="77777777" w:rsidR="00C505F4" w:rsidRDefault="00C505F4">
            <w:pPr>
              <w:ind w:leftChars="38" w:left="80" w:rightChars="38" w:right="80"/>
              <w:jc w:val="distribute"/>
            </w:pPr>
          </w:p>
        </w:tc>
        <w:tc>
          <w:tcPr>
            <w:tcW w:w="3969" w:type="dxa"/>
            <w:gridSpan w:val="4"/>
            <w:vAlign w:val="center"/>
          </w:tcPr>
          <w:p w14:paraId="6A471AFF" w14:textId="77777777" w:rsidR="00C505F4" w:rsidRDefault="00C505F4">
            <w:pPr>
              <w:rPr>
                <w:kern w:val="0"/>
              </w:rPr>
            </w:pPr>
            <w:r>
              <w:rPr>
                <w:rFonts w:hint="eastAsia"/>
              </w:rPr>
              <w:t xml:space="preserve">　３</w:t>
            </w:r>
            <w:r>
              <w:rPr>
                <w:rFonts w:hint="eastAsia"/>
                <w:kern w:val="0"/>
              </w:rPr>
              <w:t xml:space="preserve">　</w:t>
            </w:r>
            <w:r w:rsidR="00874119">
              <w:rPr>
                <w:rFonts w:hint="eastAsia"/>
                <w:kern w:val="0"/>
              </w:rPr>
              <w:t>心身の故障により高圧ガスの</w:t>
            </w:r>
          </w:p>
          <w:p w14:paraId="44E39B5A" w14:textId="77777777" w:rsidR="00874119" w:rsidRDefault="0087411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製造を適正に行うことができな</w:t>
            </w:r>
          </w:p>
          <w:p w14:paraId="6ACBA90E" w14:textId="77777777" w:rsidR="00874119" w:rsidRDefault="0087411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い者として経済産業省令で定め</w:t>
            </w:r>
          </w:p>
          <w:p w14:paraId="2221645D" w14:textId="77777777" w:rsidR="00874119" w:rsidRPr="00874119" w:rsidRDefault="00874119">
            <w:r>
              <w:rPr>
                <w:rFonts w:hint="eastAsia"/>
                <w:kern w:val="0"/>
              </w:rPr>
              <w:t xml:space="preserve">　　る者</w:t>
            </w:r>
          </w:p>
        </w:tc>
        <w:tc>
          <w:tcPr>
            <w:tcW w:w="4333" w:type="dxa"/>
            <w:gridSpan w:val="4"/>
          </w:tcPr>
          <w:p w14:paraId="76141B60" w14:textId="77777777" w:rsidR="00C505F4" w:rsidRDefault="00C505F4"/>
        </w:tc>
      </w:tr>
      <w:tr w:rsidR="00C505F4" w14:paraId="69858F34" w14:textId="77777777">
        <w:trPr>
          <w:cantSplit/>
          <w:trHeight w:val="675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339E86C8" w14:textId="77777777" w:rsidR="00C505F4" w:rsidRDefault="00C505F4">
            <w:pPr>
              <w:ind w:leftChars="38" w:left="80" w:rightChars="38" w:right="80"/>
              <w:jc w:val="distribute"/>
            </w:pPr>
          </w:p>
        </w:tc>
        <w:tc>
          <w:tcPr>
            <w:tcW w:w="3969" w:type="dxa"/>
            <w:gridSpan w:val="4"/>
            <w:tcBorders>
              <w:bottom w:val="single" w:sz="12" w:space="0" w:color="auto"/>
            </w:tcBorders>
            <w:vAlign w:val="center"/>
          </w:tcPr>
          <w:p w14:paraId="63A569B7" w14:textId="77777777" w:rsidR="00C505F4" w:rsidRDefault="00C505F4">
            <w:r>
              <w:rPr>
                <w:rFonts w:hint="eastAsia"/>
              </w:rPr>
              <w:t xml:space="preserve">　４　法人であって、その業務を行</w:t>
            </w:r>
          </w:p>
          <w:p w14:paraId="5BD5811F" w14:textId="77777777" w:rsidR="00C505F4" w:rsidRDefault="00C505F4">
            <w:pPr>
              <w:ind w:firstLineChars="200" w:firstLine="420"/>
            </w:pPr>
            <w:r>
              <w:rPr>
                <w:rFonts w:hint="eastAsia"/>
              </w:rPr>
              <w:t>う役員のうちに前三号のいずれ</w:t>
            </w:r>
          </w:p>
          <w:p w14:paraId="28C774D4" w14:textId="77777777" w:rsidR="00C505F4" w:rsidRDefault="00874119">
            <w:pPr>
              <w:ind w:firstLineChars="200" w:firstLine="420"/>
            </w:pPr>
            <w:r>
              <w:rPr>
                <w:rFonts w:hint="eastAsia"/>
              </w:rPr>
              <w:t>かに該当する者があるもの</w:t>
            </w:r>
          </w:p>
        </w:tc>
        <w:tc>
          <w:tcPr>
            <w:tcW w:w="4333" w:type="dxa"/>
            <w:gridSpan w:val="4"/>
            <w:tcBorders>
              <w:bottom w:val="single" w:sz="12" w:space="0" w:color="auto"/>
            </w:tcBorders>
          </w:tcPr>
          <w:p w14:paraId="06D9B872" w14:textId="77777777" w:rsidR="00C505F4" w:rsidRDefault="00C505F4"/>
        </w:tc>
      </w:tr>
    </w:tbl>
    <w:p w14:paraId="43D3BB05" w14:textId="77777777" w:rsidR="00C505F4" w:rsidRDefault="00C505F4">
      <w:pPr>
        <w:tabs>
          <w:tab w:val="left" w:pos="4860"/>
        </w:tabs>
      </w:pPr>
    </w:p>
    <w:p w14:paraId="2CBA95B2" w14:textId="77777777" w:rsidR="00C505F4" w:rsidRDefault="00C505F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592D9C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>年　　月　　日</w:t>
      </w:r>
    </w:p>
    <w:p w14:paraId="0D0D9034" w14:textId="77777777" w:rsidR="00C505F4" w:rsidRDefault="00C505F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5C61D9C1" w14:textId="77777777" w:rsidR="00C505F4" w:rsidRPr="00D76D2F" w:rsidRDefault="00C505F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30EBAA2A" w14:textId="77777777" w:rsidR="00C505F4" w:rsidRDefault="00C505F4">
      <w:pPr>
        <w:tabs>
          <w:tab w:val="left" w:pos="4860"/>
        </w:tabs>
        <w:rPr>
          <w:kern w:val="0"/>
          <w:sz w:val="20"/>
        </w:rPr>
      </w:pPr>
    </w:p>
    <w:p w14:paraId="5BEBDA0F" w14:textId="77777777" w:rsidR="00C505F4" w:rsidRDefault="00C505F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02195243" w14:textId="77777777" w:rsidR="00C505F4" w:rsidRDefault="00C505F4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20757B88" w14:textId="77777777" w:rsidR="00C505F4" w:rsidRDefault="00C505F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5610C3CF" w14:textId="58DED314" w:rsidR="00C505F4" w:rsidRDefault="00E15DAB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0AD9085A">
          <v:line id="_x0000_s1047" style="position:absolute;left:0;text-align:left;z-index:251657216" from="9pt,0" to="243pt,0"/>
        </w:pict>
      </w:r>
      <w:r w:rsidR="00C505F4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C505F4">
        <w:rPr>
          <w:rFonts w:hint="eastAsia"/>
          <w:kern w:val="0"/>
          <w:sz w:val="20"/>
        </w:rPr>
        <w:t xml:space="preserve">    TEL</w:t>
      </w:r>
      <w:r w:rsidR="00703375">
        <w:rPr>
          <w:rFonts w:hint="eastAsia"/>
          <w:kern w:val="0"/>
          <w:sz w:val="20"/>
        </w:rPr>
        <w:t>：</w:t>
      </w:r>
    </w:p>
    <w:p w14:paraId="5C34BDE8" w14:textId="01DFC52C" w:rsidR="00C505F4" w:rsidRDefault="00C505F4">
      <w:pPr>
        <w:tabs>
          <w:tab w:val="left" w:pos="4860"/>
        </w:tabs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703375">
        <w:rPr>
          <w:rFonts w:hint="eastAsia"/>
          <w:kern w:val="0"/>
          <w:sz w:val="20"/>
        </w:rPr>
        <w:t>Mail</w:t>
      </w:r>
      <w:r w:rsidR="00703375">
        <w:rPr>
          <w:rFonts w:hint="eastAsia"/>
          <w:kern w:val="0"/>
          <w:sz w:val="20"/>
        </w:rPr>
        <w:t>：</w:t>
      </w:r>
    </w:p>
    <w:p w14:paraId="6E6641B9" w14:textId="77777777" w:rsidR="00C505F4" w:rsidRDefault="00E15DAB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43221938">
          <v:line id="_x0000_s1048" style="position:absolute;left:0;text-align:left;z-index:251658240" from="9pt,0" to="486pt,0"/>
        </w:pict>
      </w:r>
      <w:r w:rsidR="00C505F4">
        <w:rPr>
          <w:rFonts w:hint="eastAsia"/>
          <w:kern w:val="0"/>
          <w:sz w:val="20"/>
        </w:rPr>
        <w:t xml:space="preserve"> </w:t>
      </w:r>
    </w:p>
    <w:p w14:paraId="63F44B3E" w14:textId="77777777" w:rsidR="00C505F4" w:rsidRDefault="00C505F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874119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2DF77F3D" w14:textId="77777777" w:rsidR="00C505F4" w:rsidRDefault="00C505F4">
      <w:pPr>
        <w:tabs>
          <w:tab w:val="left" w:pos="4860"/>
        </w:tabs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２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×印の項は記載しないこと。</w:t>
      </w:r>
    </w:p>
    <w:sectPr w:rsidR="00C505F4">
      <w:pgSz w:w="11906" w:h="16838" w:code="9"/>
      <w:pgMar w:top="851" w:right="1134" w:bottom="720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3A00" w14:textId="77777777" w:rsidR="00E15DAB" w:rsidRDefault="00E15DAB">
      <w:r>
        <w:separator/>
      </w:r>
    </w:p>
  </w:endnote>
  <w:endnote w:type="continuationSeparator" w:id="0">
    <w:p w14:paraId="6C6B6AD8" w14:textId="77777777" w:rsidR="00E15DAB" w:rsidRDefault="00E1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7193" w14:textId="77777777" w:rsidR="00E15DAB" w:rsidRDefault="00E15DAB">
      <w:r>
        <w:separator/>
      </w:r>
    </w:p>
  </w:footnote>
  <w:footnote w:type="continuationSeparator" w:id="0">
    <w:p w14:paraId="30582353" w14:textId="77777777" w:rsidR="00E15DAB" w:rsidRDefault="00E1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326784023">
    <w:abstractNumId w:val="11"/>
  </w:num>
  <w:num w:numId="2" w16cid:durableId="425925139">
    <w:abstractNumId w:val="10"/>
  </w:num>
  <w:num w:numId="3" w16cid:durableId="1860317522">
    <w:abstractNumId w:val="12"/>
  </w:num>
  <w:num w:numId="4" w16cid:durableId="1566914409">
    <w:abstractNumId w:val="13"/>
  </w:num>
  <w:num w:numId="5" w16cid:durableId="84498803">
    <w:abstractNumId w:val="9"/>
  </w:num>
  <w:num w:numId="6" w16cid:durableId="1622150419">
    <w:abstractNumId w:val="7"/>
  </w:num>
  <w:num w:numId="7" w16cid:durableId="1037853417">
    <w:abstractNumId w:val="6"/>
  </w:num>
  <w:num w:numId="8" w16cid:durableId="1659964363">
    <w:abstractNumId w:val="5"/>
  </w:num>
  <w:num w:numId="9" w16cid:durableId="599483690">
    <w:abstractNumId w:val="4"/>
  </w:num>
  <w:num w:numId="10" w16cid:durableId="1174687175">
    <w:abstractNumId w:val="8"/>
  </w:num>
  <w:num w:numId="11" w16cid:durableId="335308420">
    <w:abstractNumId w:val="3"/>
  </w:num>
  <w:num w:numId="12" w16cid:durableId="779683472">
    <w:abstractNumId w:val="2"/>
  </w:num>
  <w:num w:numId="13" w16cid:durableId="1708409331">
    <w:abstractNumId w:val="1"/>
  </w:num>
  <w:num w:numId="14" w16cid:durableId="101457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363"/>
    <w:rsid w:val="000A54B1"/>
    <w:rsid w:val="001861DA"/>
    <w:rsid w:val="0025119F"/>
    <w:rsid w:val="002D2F5D"/>
    <w:rsid w:val="00342293"/>
    <w:rsid w:val="004B7181"/>
    <w:rsid w:val="00592D9C"/>
    <w:rsid w:val="00623E1F"/>
    <w:rsid w:val="00650B9A"/>
    <w:rsid w:val="00703375"/>
    <w:rsid w:val="00730B5D"/>
    <w:rsid w:val="007E5363"/>
    <w:rsid w:val="00874119"/>
    <w:rsid w:val="0091449C"/>
    <w:rsid w:val="009F348E"/>
    <w:rsid w:val="00C505F4"/>
    <w:rsid w:val="00C54A6E"/>
    <w:rsid w:val="00D76D2F"/>
    <w:rsid w:val="00DE1278"/>
    <w:rsid w:val="00E15DAB"/>
    <w:rsid w:val="00F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F6B94"/>
  <w15:chartTrackingRefBased/>
  <w15:docId w15:val="{6C61AA71-D1F3-4741-B5F4-F15E416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339</Characters>
  <Application>Microsoft Office Word</Application>
  <DocSecurity>0</DocSecurity>
  <Lines>67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</vt:lpstr>
    </vt:vector>
  </TitlesOfParts>
  <Company>TAIMS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2020-08-27T05:15:00Z</cp:lastPrinted>
  <dcterms:created xsi:type="dcterms:W3CDTF">2026-01-08T05:56:00Z</dcterms:created>
  <dcterms:modified xsi:type="dcterms:W3CDTF">2026-03-24T23:35:00Z</dcterms:modified>
</cp:coreProperties>
</file>